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60DE52" w14:textId="77777777" w:rsidR="00B726DF" w:rsidRPr="00F808A5" w:rsidRDefault="00B726DF" w:rsidP="00B726DF">
      <w:pPr>
        <w:rPr>
          <w:rFonts w:cs="Arial"/>
          <w:szCs w:val="18"/>
        </w:rPr>
      </w:pPr>
      <w:bookmarkStart w:id="0" w:name="_GoBack"/>
      <w:bookmarkEnd w:id="0"/>
    </w:p>
    <w:p w14:paraId="6960DE53" w14:textId="77777777" w:rsidR="00B726DF" w:rsidRPr="00F808A5" w:rsidRDefault="00B726DF" w:rsidP="00B726DF">
      <w:pPr>
        <w:rPr>
          <w:rFonts w:cs="Arial"/>
          <w:szCs w:val="18"/>
        </w:rPr>
      </w:pPr>
    </w:p>
    <w:p w14:paraId="6960DE54" w14:textId="77777777" w:rsidR="00B726DF" w:rsidRPr="00F808A5" w:rsidRDefault="00B726DF" w:rsidP="00B726DF">
      <w:pPr>
        <w:rPr>
          <w:rFonts w:cs="Arial"/>
          <w:szCs w:val="18"/>
        </w:rPr>
      </w:pPr>
    </w:p>
    <w:tbl>
      <w:tblPr>
        <w:tblW w:w="0" w:type="auto"/>
        <w:tblLook w:val="00A0" w:firstRow="1" w:lastRow="0" w:firstColumn="1" w:lastColumn="0" w:noHBand="0" w:noVBand="0"/>
      </w:tblPr>
      <w:tblGrid>
        <w:gridCol w:w="9854"/>
      </w:tblGrid>
      <w:tr w:rsidR="00B726DF" w:rsidRPr="00F808A5" w14:paraId="6960DE5A" w14:textId="77777777">
        <w:trPr>
          <w:trHeight w:hRule="exact" w:val="170"/>
        </w:trPr>
        <w:tc>
          <w:tcPr>
            <w:tcW w:w="9854" w:type="dxa"/>
            <w:tcBorders>
              <w:top w:val="nil"/>
              <w:left w:val="nil"/>
              <w:bottom w:val="nil"/>
              <w:right w:val="nil"/>
            </w:tcBorders>
          </w:tcPr>
          <w:p w14:paraId="6960DE55" w14:textId="77777777" w:rsidR="00B726DF" w:rsidRPr="00F808A5" w:rsidRDefault="00B726DF" w:rsidP="00B726DF">
            <w:pPr>
              <w:rPr>
                <w:rFonts w:cs="Arial"/>
                <w:szCs w:val="18"/>
              </w:rPr>
            </w:pPr>
          </w:p>
          <w:p w14:paraId="6960DE56" w14:textId="77777777" w:rsidR="00B726DF" w:rsidRPr="00F808A5" w:rsidRDefault="00B726DF" w:rsidP="00B726DF">
            <w:pPr>
              <w:rPr>
                <w:rFonts w:cs="Arial"/>
                <w:szCs w:val="18"/>
              </w:rPr>
            </w:pPr>
          </w:p>
          <w:p w14:paraId="6960DE57" w14:textId="77777777" w:rsidR="00B726DF" w:rsidRPr="00F808A5" w:rsidRDefault="00B726DF" w:rsidP="00B726DF">
            <w:pPr>
              <w:rPr>
                <w:rFonts w:cs="Arial"/>
                <w:szCs w:val="18"/>
              </w:rPr>
            </w:pPr>
            <w:r w:rsidRPr="00F808A5">
              <w:rPr>
                <w:rFonts w:cs="Arial"/>
                <w:szCs w:val="18"/>
              </w:rPr>
              <w:t>bmDato2</w:t>
            </w:r>
            <w:bookmarkStart w:id="1" w:name="bmDato2"/>
            <w:bookmarkEnd w:id="1"/>
          </w:p>
          <w:p w14:paraId="6960DE58" w14:textId="77777777" w:rsidR="00B726DF" w:rsidRPr="00F808A5" w:rsidRDefault="00B726DF" w:rsidP="00B726DF">
            <w:pPr>
              <w:rPr>
                <w:rFonts w:cs="Arial"/>
                <w:szCs w:val="18"/>
              </w:rPr>
            </w:pPr>
            <w:r w:rsidRPr="00F808A5">
              <w:rPr>
                <w:rFonts w:cs="Arial"/>
                <w:szCs w:val="18"/>
              </w:rPr>
              <w:t>bmNavn2</w:t>
            </w:r>
            <w:bookmarkStart w:id="2" w:name="bmNavn2"/>
            <w:r w:rsidRPr="00F808A5">
              <w:rPr>
                <w:rFonts w:cs="Arial"/>
                <w:szCs w:val="18"/>
              </w:rPr>
              <w:t>Brian James Glover</w:t>
            </w:r>
            <w:bookmarkEnd w:id="2"/>
          </w:p>
          <w:p w14:paraId="6960DE59" w14:textId="77777777" w:rsidR="00B726DF" w:rsidRPr="00F808A5" w:rsidRDefault="00B726DF" w:rsidP="00B726DF">
            <w:pPr>
              <w:rPr>
                <w:rFonts w:cs="Arial"/>
                <w:noProof/>
                <w:szCs w:val="18"/>
              </w:rPr>
            </w:pPr>
          </w:p>
        </w:tc>
      </w:tr>
    </w:tbl>
    <w:p w14:paraId="6960DE5B" w14:textId="77777777" w:rsidR="00B726DF" w:rsidRPr="00F808A5" w:rsidRDefault="00B726DF" w:rsidP="00B726DF">
      <w:pPr>
        <w:rPr>
          <w:rFonts w:cs="Arial"/>
          <w:szCs w:val="18"/>
        </w:rPr>
      </w:pPr>
    </w:p>
    <w:p w14:paraId="6960DE5C" w14:textId="77777777" w:rsidR="00B726DF" w:rsidRPr="00F808A5" w:rsidRDefault="00B726DF" w:rsidP="00B726DF">
      <w:pPr>
        <w:rPr>
          <w:rFonts w:cs="Arial"/>
          <w:szCs w:val="18"/>
        </w:rPr>
      </w:pPr>
    </w:p>
    <w:p w14:paraId="6960DE5D" w14:textId="77777777" w:rsidR="00B726DF" w:rsidRPr="00F808A5" w:rsidRDefault="00B726DF" w:rsidP="00B726DF">
      <w:pPr>
        <w:rPr>
          <w:rFonts w:cs="Arial"/>
          <w:szCs w:val="18"/>
        </w:rPr>
        <w:sectPr w:rsidR="00B726DF" w:rsidRPr="00F808A5" w:rsidSect="004B4221">
          <w:headerReference w:type="default" r:id="rId8"/>
          <w:footerReference w:type="default" r:id="rId9"/>
          <w:headerReference w:type="first" r:id="rId10"/>
          <w:footerReference w:type="first" r:id="rId11"/>
          <w:pgSz w:w="11906" w:h="16838" w:code="9"/>
          <w:pgMar w:top="1134" w:right="1134" w:bottom="1134" w:left="1134" w:header="709" w:footer="454" w:gutter="0"/>
          <w:cols w:space="720"/>
        </w:sectPr>
      </w:pPr>
    </w:p>
    <w:p w14:paraId="6960DE5E" w14:textId="77777777" w:rsidR="00B726DF" w:rsidRPr="00F808A5" w:rsidRDefault="00B726DF" w:rsidP="00B726DF">
      <w:pPr>
        <w:pStyle w:val="Overskrift1"/>
        <w:rPr>
          <w:rFonts w:cs="Arial"/>
          <w:sz w:val="18"/>
          <w:szCs w:val="18"/>
        </w:rPr>
      </w:pPr>
      <w:r w:rsidRPr="00F808A5">
        <w:rPr>
          <w:rFonts w:cs="Arial"/>
          <w:sz w:val="18"/>
          <w:szCs w:val="18"/>
        </w:rPr>
        <w:lastRenderedPageBreak/>
        <w:t>curriculum vitae</w:t>
      </w:r>
    </w:p>
    <w:p w14:paraId="6960DE5F" w14:textId="77777777" w:rsidR="00B726DF" w:rsidRPr="00F808A5" w:rsidRDefault="00B726DF" w:rsidP="00B726DF">
      <w:pPr>
        <w:pStyle w:val="Overskrift1"/>
        <w:rPr>
          <w:rFonts w:cs="Arial"/>
          <w:sz w:val="18"/>
          <w:szCs w:val="18"/>
        </w:rPr>
      </w:pPr>
    </w:p>
    <w:p w14:paraId="6960DE60" w14:textId="77777777" w:rsidR="00B726DF" w:rsidRPr="00F808A5" w:rsidRDefault="00B726DF" w:rsidP="00B726DF">
      <w:pPr>
        <w:spacing w:line="360" w:lineRule="auto"/>
        <w:ind w:left="2268" w:hanging="2268"/>
        <w:rPr>
          <w:rFonts w:cs="Arial"/>
          <w:szCs w:val="18"/>
        </w:rPr>
      </w:pPr>
      <w:r w:rsidRPr="00F808A5">
        <w:rPr>
          <w:rFonts w:cs="Arial"/>
          <w:b/>
          <w:szCs w:val="18"/>
        </w:rPr>
        <w:t>NAVN:</w:t>
      </w:r>
      <w:r w:rsidRPr="00F808A5">
        <w:rPr>
          <w:rFonts w:cs="Arial"/>
          <w:szCs w:val="18"/>
        </w:rPr>
        <w:tab/>
      </w:r>
      <w:bookmarkStart w:id="3" w:name="bmNavn"/>
      <w:r w:rsidRPr="00F808A5">
        <w:rPr>
          <w:rFonts w:cs="Arial"/>
          <w:szCs w:val="18"/>
        </w:rPr>
        <w:t>Brian Glover</w:t>
      </w:r>
      <w:bookmarkEnd w:id="3"/>
    </w:p>
    <w:p w14:paraId="6960DE61" w14:textId="77777777" w:rsidR="00B726DF" w:rsidRPr="00F808A5" w:rsidRDefault="00B726DF" w:rsidP="00B726DF">
      <w:pPr>
        <w:tabs>
          <w:tab w:val="left" w:pos="2552"/>
        </w:tabs>
        <w:spacing w:line="360" w:lineRule="auto"/>
        <w:ind w:left="2268" w:hanging="2268"/>
        <w:rPr>
          <w:rFonts w:cs="Arial"/>
          <w:b/>
          <w:szCs w:val="18"/>
        </w:rPr>
      </w:pPr>
      <w:r w:rsidRPr="00F808A5">
        <w:rPr>
          <w:rFonts w:cs="Arial"/>
          <w:b/>
          <w:szCs w:val="18"/>
        </w:rPr>
        <w:t>FUNKSJON / STILLING:</w:t>
      </w:r>
      <w:r w:rsidRPr="00F808A5">
        <w:rPr>
          <w:rFonts w:cs="Arial"/>
          <w:szCs w:val="18"/>
        </w:rPr>
        <w:tab/>
      </w:r>
      <w:bookmarkStart w:id="4" w:name="bmFunksjon"/>
      <w:bookmarkEnd w:id="4"/>
      <w:r w:rsidR="00D22672">
        <w:rPr>
          <w:rFonts w:cs="Arial"/>
          <w:szCs w:val="18"/>
        </w:rPr>
        <w:t>Seksjonsleder- Naturressurser</w:t>
      </w:r>
    </w:p>
    <w:p w14:paraId="6960DE62" w14:textId="77777777" w:rsidR="00B726DF" w:rsidRPr="00F808A5" w:rsidRDefault="00B726DF" w:rsidP="00B726DF">
      <w:pPr>
        <w:tabs>
          <w:tab w:val="left" w:pos="2552"/>
        </w:tabs>
        <w:spacing w:line="360" w:lineRule="auto"/>
        <w:ind w:left="2268" w:hanging="2268"/>
        <w:rPr>
          <w:rFonts w:cs="Arial"/>
          <w:b/>
          <w:szCs w:val="18"/>
        </w:rPr>
      </w:pPr>
      <w:r w:rsidRPr="00F808A5">
        <w:rPr>
          <w:rFonts w:cs="Arial"/>
          <w:b/>
          <w:szCs w:val="18"/>
        </w:rPr>
        <w:t>FØDSELSDATO:</w:t>
      </w:r>
      <w:r w:rsidRPr="00F808A5">
        <w:rPr>
          <w:rFonts w:cs="Arial"/>
          <w:szCs w:val="18"/>
        </w:rPr>
        <w:tab/>
      </w:r>
      <w:bookmarkStart w:id="5" w:name="bmFdato"/>
      <w:bookmarkEnd w:id="5"/>
      <w:r w:rsidRPr="00F808A5">
        <w:rPr>
          <w:rFonts w:cs="Arial"/>
          <w:szCs w:val="18"/>
        </w:rPr>
        <w:t>1950</w:t>
      </w:r>
    </w:p>
    <w:p w14:paraId="6960DE63" w14:textId="77777777" w:rsidR="00B726DF" w:rsidRPr="00F808A5" w:rsidRDefault="00B726DF" w:rsidP="00B726DF">
      <w:pPr>
        <w:tabs>
          <w:tab w:val="left" w:pos="2552"/>
        </w:tabs>
        <w:spacing w:line="360" w:lineRule="auto"/>
        <w:ind w:left="2268" w:hanging="2268"/>
        <w:rPr>
          <w:rFonts w:cs="Arial"/>
          <w:szCs w:val="18"/>
        </w:rPr>
      </w:pPr>
      <w:r w:rsidRPr="00F808A5">
        <w:rPr>
          <w:rFonts w:cs="Arial"/>
          <w:b/>
          <w:szCs w:val="18"/>
        </w:rPr>
        <w:t>NASJONALITET:</w:t>
      </w:r>
      <w:r w:rsidRPr="00F808A5">
        <w:rPr>
          <w:rFonts w:cs="Arial"/>
          <w:szCs w:val="18"/>
        </w:rPr>
        <w:tab/>
        <w:t>Britisk</w:t>
      </w:r>
      <w:r w:rsidR="00D22672">
        <w:rPr>
          <w:rFonts w:cs="Arial"/>
          <w:szCs w:val="18"/>
        </w:rPr>
        <w:t>, bosatt i Norge</w:t>
      </w:r>
    </w:p>
    <w:p w14:paraId="6960DE64" w14:textId="77777777" w:rsidR="00B726DF" w:rsidRPr="00F808A5" w:rsidRDefault="00B726DF" w:rsidP="00B726DF">
      <w:pPr>
        <w:tabs>
          <w:tab w:val="left" w:pos="2552"/>
        </w:tabs>
        <w:spacing w:line="360" w:lineRule="auto"/>
        <w:ind w:left="2268" w:hanging="2268"/>
        <w:rPr>
          <w:rFonts w:cs="Arial"/>
          <w:szCs w:val="18"/>
        </w:rPr>
      </w:pPr>
      <w:r w:rsidRPr="00F808A5">
        <w:rPr>
          <w:rFonts w:cs="Arial"/>
          <w:b/>
          <w:szCs w:val="18"/>
        </w:rPr>
        <w:t>SPRÅK:</w:t>
      </w:r>
      <w:r w:rsidRPr="00F808A5">
        <w:rPr>
          <w:rFonts w:cs="Arial"/>
          <w:szCs w:val="18"/>
        </w:rPr>
        <w:tab/>
      </w:r>
      <w:bookmarkStart w:id="6" w:name="bmSpråk"/>
      <w:r w:rsidRPr="00F808A5">
        <w:rPr>
          <w:rFonts w:cs="Arial"/>
          <w:szCs w:val="18"/>
        </w:rPr>
        <w:t>Norsk, Engelsk</w:t>
      </w:r>
      <w:bookmarkEnd w:id="6"/>
      <w:r w:rsidRPr="00F808A5">
        <w:rPr>
          <w:rFonts w:cs="Arial"/>
          <w:szCs w:val="18"/>
        </w:rPr>
        <w:t>, Spansk</w:t>
      </w:r>
    </w:p>
    <w:p w14:paraId="6960DE65" w14:textId="77777777" w:rsidR="00B726DF" w:rsidRPr="00F808A5" w:rsidRDefault="00B726DF" w:rsidP="00B726DF">
      <w:pPr>
        <w:tabs>
          <w:tab w:val="left" w:pos="2552"/>
        </w:tabs>
        <w:spacing w:line="360" w:lineRule="auto"/>
        <w:ind w:left="2268" w:hanging="2268"/>
        <w:rPr>
          <w:rFonts w:cs="Arial"/>
          <w:szCs w:val="18"/>
        </w:rPr>
      </w:pPr>
    </w:p>
    <w:p w14:paraId="6960DE66" w14:textId="77777777" w:rsidR="00B726DF" w:rsidRPr="00F808A5" w:rsidRDefault="00B726DF" w:rsidP="00B726DF">
      <w:pPr>
        <w:pStyle w:val="Overskrift2"/>
        <w:rPr>
          <w:sz w:val="18"/>
          <w:szCs w:val="18"/>
        </w:rPr>
      </w:pPr>
      <w:r w:rsidRPr="00F808A5">
        <w:rPr>
          <w:sz w:val="18"/>
          <w:szCs w:val="18"/>
        </w:rPr>
        <w:t>Sammendrag av kvalifikasjoner</w:t>
      </w:r>
    </w:p>
    <w:p w14:paraId="6960DE67" w14:textId="26C8B9EE" w:rsidR="00B726DF" w:rsidRPr="00F808A5" w:rsidRDefault="00B726DF" w:rsidP="00B726DF">
      <w:pPr>
        <w:spacing w:line="360" w:lineRule="auto"/>
        <w:rPr>
          <w:rFonts w:cs="Arial"/>
          <w:szCs w:val="18"/>
        </w:rPr>
      </w:pPr>
      <w:r w:rsidRPr="00F808A5">
        <w:rPr>
          <w:rFonts w:cs="Arial"/>
          <w:szCs w:val="18"/>
        </w:rPr>
        <w:t>3 års forskning innen hydrologi/ elvehydraulikk og 3</w:t>
      </w:r>
      <w:r w:rsidR="00012B2F">
        <w:rPr>
          <w:rFonts w:cs="Arial"/>
          <w:szCs w:val="18"/>
        </w:rPr>
        <w:t>8</w:t>
      </w:r>
      <w:r w:rsidRPr="00F808A5">
        <w:rPr>
          <w:rFonts w:cs="Arial"/>
          <w:szCs w:val="18"/>
        </w:rPr>
        <w:t xml:space="preserve"> års erfaring fra en rekke prosjekter og studier innenfor vannressursutnyttelse, vannkraft, fornybar energi, prosjektutvikling og konsekvensutredning. Allsidig utdannelse og erfaring, med ansvar for prosjektledelse de siste </w:t>
      </w:r>
      <w:r w:rsidR="00D22672">
        <w:rPr>
          <w:rFonts w:cs="Arial"/>
          <w:szCs w:val="18"/>
        </w:rPr>
        <w:t>20</w:t>
      </w:r>
      <w:r w:rsidRPr="00F808A5">
        <w:rPr>
          <w:rFonts w:cs="Arial"/>
          <w:szCs w:val="18"/>
        </w:rPr>
        <w:t xml:space="preserve"> årene både i Norge og i utland</w:t>
      </w:r>
      <w:r>
        <w:rPr>
          <w:rFonts w:cs="Arial"/>
          <w:szCs w:val="18"/>
        </w:rPr>
        <w:t>.</w:t>
      </w:r>
      <w:r w:rsidRPr="00F808A5">
        <w:rPr>
          <w:rFonts w:cs="Arial"/>
          <w:szCs w:val="18"/>
        </w:rPr>
        <w:t xml:space="preserve"> </w:t>
      </w:r>
      <w:r w:rsidR="00D22672">
        <w:rPr>
          <w:rFonts w:cs="Arial"/>
          <w:szCs w:val="18"/>
        </w:rPr>
        <w:t>H</w:t>
      </w:r>
      <w:r w:rsidRPr="00F808A5">
        <w:rPr>
          <w:rFonts w:cs="Arial"/>
          <w:szCs w:val="18"/>
        </w:rPr>
        <w:t xml:space="preserve">ar ledet diverse team som </w:t>
      </w:r>
      <w:r w:rsidR="00D22672">
        <w:rPr>
          <w:rFonts w:cs="Arial"/>
          <w:szCs w:val="18"/>
        </w:rPr>
        <w:t xml:space="preserve">planlegger vannkraftverk, </w:t>
      </w:r>
      <w:r w:rsidRPr="00F808A5">
        <w:rPr>
          <w:rFonts w:cs="Arial"/>
          <w:szCs w:val="18"/>
        </w:rPr>
        <w:t xml:space="preserve">utfører miljøutredninger, inkludert </w:t>
      </w:r>
      <w:r>
        <w:rPr>
          <w:rFonts w:cs="Arial"/>
          <w:szCs w:val="18"/>
        </w:rPr>
        <w:t>store</w:t>
      </w:r>
      <w:r w:rsidRPr="00F808A5">
        <w:rPr>
          <w:rFonts w:cs="Arial"/>
          <w:szCs w:val="18"/>
        </w:rPr>
        <w:t xml:space="preserve"> konsekvensutredninger. Allsidig kompetanse og erfaring innen </w:t>
      </w:r>
      <w:r>
        <w:rPr>
          <w:rFonts w:cs="Arial"/>
          <w:szCs w:val="18"/>
        </w:rPr>
        <w:t>prosjektledelse,</w:t>
      </w:r>
      <w:r w:rsidRPr="00F808A5">
        <w:rPr>
          <w:rFonts w:cs="Arial"/>
          <w:szCs w:val="18"/>
        </w:rPr>
        <w:t xml:space="preserve"> spesielt i utredningsfasen. Engasjert av statlige myndigheter som </w:t>
      </w:r>
      <w:r>
        <w:rPr>
          <w:rFonts w:cs="Arial"/>
          <w:szCs w:val="18"/>
        </w:rPr>
        <w:t xml:space="preserve">OED, </w:t>
      </w:r>
      <w:r w:rsidRPr="00F808A5">
        <w:rPr>
          <w:rFonts w:cs="Arial"/>
          <w:szCs w:val="18"/>
        </w:rPr>
        <w:t>NVE, SFT, DN og Kystdirektoratet i utviklingsarbeid og skriving av veiledende materiell.</w:t>
      </w:r>
      <w:r>
        <w:rPr>
          <w:rFonts w:cs="Arial"/>
          <w:szCs w:val="18"/>
        </w:rPr>
        <w:t xml:space="preserve"> Engasjert av </w:t>
      </w:r>
      <w:r w:rsidR="00012B2F">
        <w:rPr>
          <w:rFonts w:cs="Arial"/>
          <w:szCs w:val="18"/>
        </w:rPr>
        <w:t>Energi Norge</w:t>
      </w:r>
      <w:r>
        <w:rPr>
          <w:rFonts w:cs="Arial"/>
          <w:szCs w:val="18"/>
        </w:rPr>
        <w:t xml:space="preserve"> som rådgiver i forbindelse med utredning av miljøkostnader og forskjellige tilnærminger til hvordan de kan kvantifiseres.</w:t>
      </w:r>
      <w:r w:rsidR="00D22672">
        <w:rPr>
          <w:rFonts w:cs="Arial"/>
          <w:szCs w:val="18"/>
        </w:rPr>
        <w:t xml:space="preserve"> Ledelseskompetanse innen konsulentvirksomhet og styreerfaring fra flere norske aksjeselskap. </w:t>
      </w:r>
      <w:r>
        <w:rPr>
          <w:rFonts w:cs="Arial"/>
          <w:szCs w:val="18"/>
        </w:rPr>
        <w:t xml:space="preserve"> Ansvarlig for utvikling av et skreddersydd program for simulering av magasinene og kraftverkene i Daugava elven i Latvia mens stasjonene var integrert inn i det sovjetiske kraftnettet. Studien førte til en 80 million Euro investering i oppgradering av kraftverkene for å tilpasse de nye rammebetingelsene for kraftproduksjon i Europa.</w:t>
      </w:r>
    </w:p>
    <w:p w14:paraId="6960DE69" w14:textId="3819B4E9" w:rsidR="00B726DF" w:rsidRPr="00F808A5" w:rsidRDefault="00012B2F" w:rsidP="00B726DF">
      <w:pPr>
        <w:spacing w:line="360" w:lineRule="auto"/>
        <w:rPr>
          <w:rFonts w:cs="Arial"/>
          <w:szCs w:val="18"/>
        </w:rPr>
      </w:pPr>
      <w:r>
        <w:rPr>
          <w:rFonts w:cs="Arial"/>
          <w:szCs w:val="18"/>
        </w:rPr>
        <w:t xml:space="preserve">Førsteam. II deltidstilling i NTNU med ansvar for fagkurset «Hydropower planning». </w:t>
      </w:r>
      <w:r w:rsidR="00B726DF">
        <w:rPr>
          <w:rFonts w:cs="Arial"/>
          <w:szCs w:val="18"/>
        </w:rPr>
        <w:t>Lang erfaring med</w:t>
      </w:r>
      <w:r w:rsidR="00B726DF" w:rsidRPr="00F808A5">
        <w:rPr>
          <w:rFonts w:cs="Arial"/>
          <w:szCs w:val="18"/>
        </w:rPr>
        <w:t xml:space="preserve"> fornybare energiprosjekter innen vannkraft (stor</w:t>
      </w:r>
      <w:r w:rsidR="00B726DF">
        <w:rPr>
          <w:rFonts w:cs="Arial"/>
          <w:szCs w:val="18"/>
        </w:rPr>
        <w:t>e</w:t>
      </w:r>
      <w:r w:rsidR="00B726DF" w:rsidRPr="00F808A5">
        <w:rPr>
          <w:rFonts w:cs="Arial"/>
          <w:szCs w:val="18"/>
        </w:rPr>
        <w:t xml:space="preserve"> og små, inkludert oppgradering og utvidelser) bølgekraft og vindkraft (på land og offshore) Spesialist innen hydraulikk både i ferskvann og kystvann, og utforming av vassdragskonstruksjoner som dammer, inntak, flomløp, tappeløp, energidreping osv. Hovedforfatter og redaktør for fagboken ”Hydraulic Design” i serien ”Hydropower in Norway” under oppdrag for NTNU. </w:t>
      </w:r>
    </w:p>
    <w:p w14:paraId="6960DE6A" w14:textId="77777777" w:rsidR="00B726DF" w:rsidRPr="00F808A5" w:rsidRDefault="00B726DF" w:rsidP="00B726DF">
      <w:pPr>
        <w:pStyle w:val="Overskrift3"/>
        <w:rPr>
          <w:rFonts w:cs="Arial"/>
        </w:rPr>
      </w:pPr>
      <w:bookmarkStart w:id="7" w:name="TekstStart"/>
      <w:bookmarkEnd w:id="7"/>
      <w:r w:rsidRPr="00F808A5">
        <w:rPr>
          <w:rFonts w:cs="Arial"/>
        </w:rPr>
        <w:t>Utdannelse</w:t>
      </w:r>
    </w:p>
    <w:p w14:paraId="6960DE6B" w14:textId="77777777" w:rsidR="00B726DF" w:rsidRPr="00F808A5" w:rsidRDefault="00B726DF" w:rsidP="00B726DF">
      <w:pPr>
        <w:pStyle w:val="NormalHanging"/>
        <w:spacing w:line="360" w:lineRule="auto"/>
        <w:ind w:left="1276" w:hanging="1276"/>
        <w:rPr>
          <w:rFonts w:cs="Arial"/>
          <w:sz w:val="18"/>
          <w:szCs w:val="18"/>
        </w:rPr>
      </w:pPr>
      <w:r w:rsidRPr="00F808A5">
        <w:rPr>
          <w:rFonts w:cs="Arial"/>
          <w:b/>
          <w:sz w:val="18"/>
          <w:szCs w:val="18"/>
        </w:rPr>
        <w:t>1975</w:t>
      </w:r>
      <w:r w:rsidRPr="00F808A5">
        <w:rPr>
          <w:rFonts w:cs="Arial"/>
          <w:sz w:val="18"/>
          <w:szCs w:val="18"/>
        </w:rPr>
        <w:tab/>
        <w:t>Doktorgrad i hydraulikk/hydrologi (Ph.D), Universitetet i Newcastle-upon-Tyne, U.K.</w:t>
      </w:r>
    </w:p>
    <w:p w14:paraId="6960DE6C" w14:textId="77777777" w:rsidR="00B726DF" w:rsidRPr="00F808A5" w:rsidRDefault="00B726DF" w:rsidP="00B726DF">
      <w:pPr>
        <w:pStyle w:val="NormalHanging"/>
        <w:spacing w:line="360" w:lineRule="auto"/>
        <w:ind w:left="1276" w:hanging="1276"/>
        <w:rPr>
          <w:rFonts w:cs="Arial"/>
          <w:sz w:val="18"/>
          <w:szCs w:val="18"/>
        </w:rPr>
      </w:pPr>
      <w:r w:rsidRPr="00F808A5">
        <w:rPr>
          <w:rFonts w:cs="Arial"/>
          <w:b/>
          <w:sz w:val="18"/>
          <w:szCs w:val="18"/>
        </w:rPr>
        <w:t>1971</w:t>
      </w:r>
      <w:r w:rsidRPr="00F808A5">
        <w:rPr>
          <w:rFonts w:cs="Arial"/>
          <w:sz w:val="18"/>
          <w:szCs w:val="18"/>
        </w:rPr>
        <w:tab/>
        <w:t>Roscoe Pris for geoteknikk, Cambridge, U.K.</w:t>
      </w:r>
    </w:p>
    <w:p w14:paraId="6960DE6D" w14:textId="77777777" w:rsidR="00B726DF" w:rsidRPr="00F808A5" w:rsidRDefault="00B726DF" w:rsidP="00B726DF">
      <w:pPr>
        <w:pStyle w:val="NormalHanging"/>
        <w:spacing w:line="360" w:lineRule="auto"/>
        <w:ind w:left="1276" w:hanging="1276"/>
        <w:rPr>
          <w:rFonts w:cs="Arial"/>
          <w:sz w:val="18"/>
          <w:szCs w:val="18"/>
        </w:rPr>
      </w:pPr>
      <w:r w:rsidRPr="00F808A5">
        <w:rPr>
          <w:rFonts w:cs="Arial"/>
          <w:b/>
          <w:sz w:val="18"/>
          <w:szCs w:val="18"/>
        </w:rPr>
        <w:t>1971</w:t>
      </w:r>
      <w:r w:rsidRPr="00F808A5">
        <w:rPr>
          <w:rFonts w:cs="Arial"/>
          <w:sz w:val="18"/>
          <w:szCs w:val="18"/>
        </w:rPr>
        <w:tab/>
        <w:t>Sivilingeniøreksamen</w:t>
      </w:r>
      <w:r>
        <w:rPr>
          <w:rFonts w:cs="Arial"/>
          <w:sz w:val="18"/>
          <w:szCs w:val="18"/>
        </w:rPr>
        <w:t xml:space="preserve"> (M.A)</w:t>
      </w:r>
      <w:r w:rsidRPr="00F808A5">
        <w:rPr>
          <w:rFonts w:cs="Arial"/>
          <w:sz w:val="18"/>
          <w:szCs w:val="18"/>
        </w:rPr>
        <w:t>, bygg og anlegg, hydraulikk, hydrologi, geoteknikk, University</w:t>
      </w:r>
      <w:r>
        <w:rPr>
          <w:rFonts w:cs="Arial"/>
          <w:sz w:val="18"/>
          <w:szCs w:val="18"/>
        </w:rPr>
        <w:t xml:space="preserve"> of Cambridge.</w:t>
      </w:r>
    </w:p>
    <w:p w14:paraId="6960DE6E" w14:textId="77777777" w:rsidR="00B726DF" w:rsidRPr="00F808A5" w:rsidRDefault="00B726DF" w:rsidP="00B726DF">
      <w:pPr>
        <w:pStyle w:val="Overskrift3"/>
        <w:rPr>
          <w:rFonts w:cs="Arial"/>
        </w:rPr>
      </w:pPr>
      <w:r w:rsidRPr="00F808A5">
        <w:rPr>
          <w:rFonts w:cs="Arial"/>
        </w:rPr>
        <w:t>Kurs / Etterutdannelse</w:t>
      </w:r>
    </w:p>
    <w:p w14:paraId="6960DE6F" w14:textId="77777777" w:rsidR="00B726DF" w:rsidRPr="00F808A5" w:rsidRDefault="00B726DF" w:rsidP="00B726DF">
      <w:pPr>
        <w:pStyle w:val="NormalHanging"/>
        <w:ind w:left="1276" w:hanging="1276"/>
        <w:rPr>
          <w:rFonts w:cs="Arial"/>
          <w:sz w:val="18"/>
          <w:szCs w:val="18"/>
        </w:rPr>
      </w:pPr>
      <w:r w:rsidRPr="00F808A5">
        <w:rPr>
          <w:rFonts w:cs="Arial"/>
          <w:b/>
          <w:sz w:val="18"/>
          <w:szCs w:val="18"/>
        </w:rPr>
        <w:t>1998</w:t>
      </w:r>
      <w:r w:rsidRPr="00F808A5">
        <w:rPr>
          <w:rFonts w:cs="Arial"/>
          <w:sz w:val="18"/>
          <w:szCs w:val="18"/>
        </w:rPr>
        <w:tab/>
        <w:t>Gjennomført godkjent kurs i den norske Plan og Bygningsloven, m.m.</w:t>
      </w:r>
    </w:p>
    <w:p w14:paraId="6960DE70" w14:textId="77777777" w:rsidR="00B726DF" w:rsidRPr="00F808A5" w:rsidRDefault="00B726DF" w:rsidP="00B726DF">
      <w:pPr>
        <w:pStyle w:val="Overskrift3"/>
        <w:rPr>
          <w:rFonts w:cs="Arial"/>
        </w:rPr>
      </w:pPr>
      <w:r w:rsidRPr="00F808A5">
        <w:rPr>
          <w:rFonts w:cs="Arial"/>
        </w:rPr>
        <w:t>Ansettelsesforhold</w:t>
      </w:r>
    </w:p>
    <w:p w14:paraId="526DA90E" w14:textId="4D3E1048" w:rsidR="004F6FD8" w:rsidRDefault="004F6FD8" w:rsidP="00B726DF">
      <w:pPr>
        <w:pStyle w:val="Overskrift2"/>
        <w:tabs>
          <w:tab w:val="clear" w:pos="2552"/>
        </w:tabs>
        <w:rPr>
          <w:caps w:val="0"/>
          <w:spacing w:val="-3"/>
          <w:sz w:val="18"/>
          <w:szCs w:val="18"/>
        </w:rPr>
      </w:pPr>
      <w:r>
        <w:rPr>
          <w:caps w:val="0"/>
          <w:spacing w:val="-3"/>
          <w:sz w:val="18"/>
          <w:szCs w:val="18"/>
        </w:rPr>
        <w:t xml:space="preserve">2012 – </w:t>
      </w:r>
      <w:r>
        <w:rPr>
          <w:caps w:val="0"/>
          <w:spacing w:val="-3"/>
          <w:sz w:val="18"/>
          <w:szCs w:val="18"/>
        </w:rPr>
        <w:tab/>
      </w:r>
      <w:r>
        <w:rPr>
          <w:caps w:val="0"/>
          <w:spacing w:val="-3"/>
          <w:sz w:val="18"/>
          <w:szCs w:val="18"/>
        </w:rPr>
        <w:tab/>
      </w:r>
      <w:r w:rsidRPr="004F6FD8">
        <w:rPr>
          <w:b w:val="0"/>
          <w:caps w:val="0"/>
          <w:spacing w:val="-3"/>
          <w:sz w:val="18"/>
          <w:szCs w:val="18"/>
        </w:rPr>
        <w:t>Førsteamanuensis II NTNU i vannkraftplanlegging Insti</w:t>
      </w:r>
      <w:r>
        <w:rPr>
          <w:b w:val="0"/>
          <w:caps w:val="0"/>
          <w:spacing w:val="-3"/>
          <w:sz w:val="18"/>
          <w:szCs w:val="18"/>
        </w:rPr>
        <w:t>t</w:t>
      </w:r>
      <w:r w:rsidRPr="004F6FD8">
        <w:rPr>
          <w:b w:val="0"/>
          <w:caps w:val="0"/>
          <w:spacing w:val="-3"/>
          <w:sz w:val="18"/>
          <w:szCs w:val="18"/>
        </w:rPr>
        <w:t>utt for Vann og Miljø (deltid)</w:t>
      </w:r>
    </w:p>
    <w:p w14:paraId="6960DE71" w14:textId="2CE41506" w:rsidR="00B726DF" w:rsidRPr="00FF7FF3" w:rsidRDefault="00B726DF" w:rsidP="00B726DF">
      <w:pPr>
        <w:pStyle w:val="Overskrift2"/>
        <w:tabs>
          <w:tab w:val="clear" w:pos="2552"/>
        </w:tabs>
        <w:rPr>
          <w:b w:val="0"/>
          <w:caps w:val="0"/>
          <w:spacing w:val="-3"/>
          <w:sz w:val="18"/>
          <w:szCs w:val="18"/>
        </w:rPr>
      </w:pPr>
      <w:r>
        <w:rPr>
          <w:caps w:val="0"/>
          <w:spacing w:val="-3"/>
          <w:sz w:val="18"/>
          <w:szCs w:val="18"/>
        </w:rPr>
        <w:t>2005</w:t>
      </w:r>
      <w:r w:rsidRPr="00F808A5">
        <w:rPr>
          <w:caps w:val="0"/>
          <w:spacing w:val="-3"/>
          <w:sz w:val="18"/>
          <w:szCs w:val="18"/>
        </w:rPr>
        <w:t xml:space="preserve"> – </w:t>
      </w:r>
      <w:r w:rsidR="004F6FD8">
        <w:rPr>
          <w:caps w:val="0"/>
          <w:spacing w:val="-3"/>
          <w:sz w:val="18"/>
          <w:szCs w:val="18"/>
        </w:rPr>
        <w:t>2012</w:t>
      </w:r>
      <w:r w:rsidRPr="00F808A5">
        <w:rPr>
          <w:caps w:val="0"/>
          <w:spacing w:val="-3"/>
          <w:sz w:val="18"/>
          <w:szCs w:val="18"/>
        </w:rPr>
        <w:tab/>
      </w:r>
      <w:r w:rsidRPr="00F808A5">
        <w:rPr>
          <w:b w:val="0"/>
          <w:caps w:val="0"/>
          <w:spacing w:val="-3"/>
          <w:sz w:val="18"/>
          <w:szCs w:val="18"/>
        </w:rPr>
        <w:t>MULTICONSULT AS, S</w:t>
      </w:r>
      <w:r w:rsidR="00D22672">
        <w:rPr>
          <w:b w:val="0"/>
          <w:caps w:val="0"/>
          <w:spacing w:val="-3"/>
          <w:sz w:val="18"/>
          <w:szCs w:val="18"/>
        </w:rPr>
        <w:t>køyen, Prosjektleder</w:t>
      </w:r>
      <w:r w:rsidRPr="00F808A5">
        <w:rPr>
          <w:caps w:val="0"/>
          <w:spacing w:val="-3"/>
          <w:sz w:val="18"/>
          <w:szCs w:val="18"/>
        </w:rPr>
        <w:br/>
      </w:r>
      <w:r w:rsidRPr="00F808A5">
        <w:rPr>
          <w:b w:val="0"/>
          <w:caps w:val="0"/>
          <w:spacing w:val="-3"/>
          <w:sz w:val="18"/>
          <w:szCs w:val="18"/>
        </w:rPr>
        <w:tab/>
      </w:r>
      <w:r w:rsidRPr="00FF7FF3">
        <w:rPr>
          <w:b w:val="0"/>
          <w:caps w:val="0"/>
          <w:spacing w:val="-3"/>
          <w:sz w:val="18"/>
          <w:szCs w:val="18"/>
        </w:rPr>
        <w:tab/>
      </w:r>
      <w:r w:rsidR="00D22672">
        <w:rPr>
          <w:b w:val="0"/>
          <w:caps w:val="0"/>
          <w:spacing w:val="-3"/>
          <w:sz w:val="18"/>
          <w:szCs w:val="18"/>
        </w:rPr>
        <w:t xml:space="preserve">fra feb </w:t>
      </w:r>
      <w:r w:rsidR="00012B2F">
        <w:rPr>
          <w:b w:val="0"/>
          <w:caps w:val="0"/>
          <w:spacing w:val="-3"/>
          <w:sz w:val="18"/>
          <w:szCs w:val="18"/>
        </w:rPr>
        <w:t xml:space="preserve">– aug </w:t>
      </w:r>
      <w:r w:rsidR="00D22672">
        <w:rPr>
          <w:b w:val="0"/>
          <w:caps w:val="0"/>
          <w:spacing w:val="-3"/>
          <w:sz w:val="18"/>
          <w:szCs w:val="18"/>
        </w:rPr>
        <w:t>2012 fungerende seksjonsleder f</w:t>
      </w:r>
      <w:r w:rsidR="00012B2F">
        <w:rPr>
          <w:b w:val="0"/>
          <w:caps w:val="0"/>
          <w:spacing w:val="-3"/>
          <w:sz w:val="18"/>
          <w:szCs w:val="18"/>
        </w:rPr>
        <w:t>or seksjon for naturressurser (</w:t>
      </w:r>
      <w:r w:rsidR="00D22672">
        <w:rPr>
          <w:b w:val="0"/>
          <w:caps w:val="0"/>
          <w:spacing w:val="-3"/>
          <w:sz w:val="18"/>
          <w:szCs w:val="18"/>
        </w:rPr>
        <w:t>22 medarbeidere)</w:t>
      </w:r>
    </w:p>
    <w:p w14:paraId="6960DE72" w14:textId="43C0956A" w:rsidR="00B726DF" w:rsidRDefault="00B726DF" w:rsidP="00B726DF">
      <w:pPr>
        <w:pStyle w:val="Overskrift2"/>
        <w:tabs>
          <w:tab w:val="clear" w:pos="2552"/>
        </w:tabs>
        <w:ind w:left="1410" w:hanging="1410"/>
        <w:rPr>
          <w:b w:val="0"/>
          <w:caps w:val="0"/>
          <w:spacing w:val="-3"/>
          <w:sz w:val="18"/>
          <w:szCs w:val="18"/>
        </w:rPr>
      </w:pPr>
      <w:r w:rsidRPr="00FF7FF3">
        <w:rPr>
          <w:caps w:val="0"/>
          <w:spacing w:val="-3"/>
          <w:sz w:val="18"/>
          <w:szCs w:val="18"/>
        </w:rPr>
        <w:t>1992 – 2004</w:t>
      </w:r>
      <w:r>
        <w:rPr>
          <w:b w:val="0"/>
          <w:caps w:val="0"/>
          <w:spacing w:val="-3"/>
          <w:sz w:val="18"/>
          <w:szCs w:val="18"/>
        </w:rPr>
        <w:tab/>
      </w:r>
      <w:r w:rsidR="00012B2F">
        <w:rPr>
          <w:b w:val="0"/>
          <w:caps w:val="0"/>
          <w:spacing w:val="-3"/>
          <w:sz w:val="18"/>
          <w:szCs w:val="18"/>
        </w:rPr>
        <w:t>MULTICONSULT AS, Ski (</w:t>
      </w:r>
      <w:r w:rsidRPr="00F808A5">
        <w:rPr>
          <w:b w:val="0"/>
          <w:caps w:val="0"/>
          <w:spacing w:val="-3"/>
          <w:sz w:val="18"/>
          <w:szCs w:val="18"/>
        </w:rPr>
        <w:t>tidligere NVK Vandbygningskontoret AS)</w:t>
      </w:r>
    </w:p>
    <w:p w14:paraId="6960DE73" w14:textId="4E30E9B6" w:rsidR="00B726DF" w:rsidRPr="00F808A5" w:rsidRDefault="00B726DF" w:rsidP="00B726DF">
      <w:pPr>
        <w:pStyle w:val="Overskrift2"/>
        <w:tabs>
          <w:tab w:val="clear" w:pos="2552"/>
        </w:tabs>
        <w:ind w:left="1410"/>
        <w:rPr>
          <w:b w:val="0"/>
          <w:caps w:val="0"/>
          <w:spacing w:val="-3"/>
          <w:sz w:val="18"/>
          <w:szCs w:val="18"/>
        </w:rPr>
      </w:pPr>
      <w:r>
        <w:rPr>
          <w:b w:val="0"/>
          <w:caps w:val="0"/>
          <w:spacing w:val="-3"/>
          <w:sz w:val="18"/>
          <w:szCs w:val="18"/>
        </w:rPr>
        <w:t>L</w:t>
      </w:r>
      <w:r w:rsidRPr="00F808A5">
        <w:rPr>
          <w:b w:val="0"/>
          <w:caps w:val="0"/>
          <w:spacing w:val="-3"/>
          <w:sz w:val="18"/>
          <w:szCs w:val="18"/>
        </w:rPr>
        <w:t>eder for Naturressursavdelingen (ca. 15 eksperter med forskjellige fagbakgrunn innen hydrologi, hydraulikk, grunnvann, naturforvalting, jordbruk, økonomi, økologi og samfunnsvitenskap)</w:t>
      </w:r>
    </w:p>
    <w:p w14:paraId="28B7C66C" w14:textId="77777777" w:rsidR="00012B2F" w:rsidRDefault="00B726DF" w:rsidP="00B726DF">
      <w:pPr>
        <w:pStyle w:val="Brdtekst"/>
        <w:rPr>
          <w:szCs w:val="18"/>
          <w:lang w:val="en-US"/>
        </w:rPr>
      </w:pPr>
      <w:r w:rsidRPr="00F808A5">
        <w:rPr>
          <w:b/>
          <w:szCs w:val="18"/>
          <w:lang w:val="en-GB"/>
        </w:rPr>
        <w:t>1976 – 78</w:t>
      </w:r>
      <w:r w:rsidRPr="00F808A5">
        <w:rPr>
          <w:b/>
          <w:szCs w:val="18"/>
          <w:lang w:val="en-GB"/>
        </w:rPr>
        <w:tab/>
      </w:r>
      <w:r w:rsidRPr="00F808A5">
        <w:rPr>
          <w:szCs w:val="18"/>
          <w:lang w:val="en-GB"/>
        </w:rPr>
        <w:t>Ba</w:t>
      </w:r>
      <w:r w:rsidR="00012B2F">
        <w:rPr>
          <w:szCs w:val="18"/>
          <w:lang w:val="en-GB"/>
        </w:rPr>
        <w:t>lfour Beatty – Fairclough ( Contractor for Kielder Dam</w:t>
      </w:r>
      <w:r w:rsidRPr="00F808A5">
        <w:rPr>
          <w:szCs w:val="18"/>
          <w:lang w:val="en-GB"/>
        </w:rPr>
        <w:t>, U.K</w:t>
      </w:r>
      <w:r w:rsidR="00012B2F">
        <w:rPr>
          <w:szCs w:val="18"/>
          <w:lang w:val="en-GB"/>
        </w:rPr>
        <w:t>)</w:t>
      </w:r>
      <w:r w:rsidRPr="00012B2F">
        <w:rPr>
          <w:szCs w:val="18"/>
          <w:lang w:val="en-US"/>
        </w:rPr>
        <w:t xml:space="preserve">Section Engineer for Structures. </w:t>
      </w:r>
    </w:p>
    <w:p w14:paraId="6960DE75" w14:textId="183D1B95" w:rsidR="00B726DF" w:rsidRPr="00F808A5" w:rsidRDefault="00012B2F" w:rsidP="00012B2F">
      <w:pPr>
        <w:pStyle w:val="Brdtekst"/>
        <w:ind w:left="1416" w:hanging="1416"/>
        <w:rPr>
          <w:szCs w:val="18"/>
        </w:rPr>
      </w:pPr>
      <w:r>
        <w:rPr>
          <w:szCs w:val="18"/>
          <w:lang w:val="en-US"/>
        </w:rPr>
        <w:tab/>
      </w:r>
      <w:r>
        <w:rPr>
          <w:szCs w:val="18"/>
          <w:lang w:val="en-US"/>
        </w:rPr>
        <w:tab/>
      </w:r>
      <w:r w:rsidR="00B726DF" w:rsidRPr="00F808A5">
        <w:rPr>
          <w:szCs w:val="18"/>
        </w:rPr>
        <w:t xml:space="preserve">Ansvarlig for entreprenør  under bygging av inntakstårn, kulvert, tapperør </w:t>
      </w:r>
      <w:r w:rsidR="00B726DF" w:rsidRPr="00F808A5">
        <w:rPr>
          <w:szCs w:val="18"/>
        </w:rPr>
        <w:tab/>
        <w:t>og energi</w:t>
      </w:r>
      <w:r w:rsidR="00973D05">
        <w:rPr>
          <w:szCs w:val="18"/>
        </w:rPr>
        <w:t>dreping</w:t>
      </w:r>
      <w:r w:rsidR="00B726DF" w:rsidRPr="00F808A5">
        <w:rPr>
          <w:szCs w:val="18"/>
        </w:rPr>
        <w:t>sbasseng for e</w:t>
      </w:r>
      <w:r>
        <w:rPr>
          <w:szCs w:val="18"/>
        </w:rPr>
        <w:t>tt</w:t>
      </w:r>
      <w:r w:rsidR="00B726DF" w:rsidRPr="00F808A5">
        <w:rPr>
          <w:szCs w:val="18"/>
        </w:rPr>
        <w:t xml:space="preserve"> av En</w:t>
      </w:r>
      <w:r w:rsidR="00973D05">
        <w:rPr>
          <w:szCs w:val="18"/>
        </w:rPr>
        <w:t>g</w:t>
      </w:r>
      <w:r w:rsidR="00B726DF" w:rsidRPr="00F808A5">
        <w:rPr>
          <w:szCs w:val="18"/>
        </w:rPr>
        <w:t>lands største magasiner.</w:t>
      </w:r>
    </w:p>
    <w:p w14:paraId="6960DE76" w14:textId="77777777" w:rsidR="00B726DF" w:rsidRPr="00F808A5" w:rsidRDefault="00B726DF" w:rsidP="00B726DF">
      <w:pPr>
        <w:pStyle w:val="Brdtekst"/>
        <w:rPr>
          <w:b/>
          <w:szCs w:val="18"/>
          <w:lang w:val="en-GB"/>
        </w:rPr>
      </w:pPr>
      <w:r w:rsidRPr="00F808A5">
        <w:rPr>
          <w:b/>
          <w:szCs w:val="18"/>
          <w:lang w:val="en-GB"/>
        </w:rPr>
        <w:t>1974 – 76</w:t>
      </w:r>
      <w:r w:rsidRPr="00F808A5">
        <w:rPr>
          <w:b/>
          <w:szCs w:val="18"/>
          <w:lang w:val="en-GB"/>
        </w:rPr>
        <w:tab/>
      </w:r>
      <w:r w:rsidRPr="00F808A5">
        <w:rPr>
          <w:szCs w:val="18"/>
          <w:lang w:val="en-GB"/>
        </w:rPr>
        <w:t xml:space="preserve">Ward Ashcroft and Parkman, Consulting Engineers, </w:t>
      </w:r>
      <w:smartTag w:uri="urn:schemas-microsoft-com:office:smarttags" w:element="place">
        <w:smartTag w:uri="urn:schemas-microsoft-com:office:smarttags" w:element="country-region">
          <w:r w:rsidRPr="00F808A5">
            <w:rPr>
              <w:szCs w:val="18"/>
              <w:lang w:val="en-GB"/>
            </w:rPr>
            <w:t>U.K.</w:t>
          </w:r>
        </w:smartTag>
      </w:smartTag>
    </w:p>
    <w:p w14:paraId="6960DE77" w14:textId="2C283010" w:rsidR="00B726DF" w:rsidRPr="00012B2F" w:rsidRDefault="00B726DF" w:rsidP="00B726DF">
      <w:pPr>
        <w:pStyle w:val="Brdtekst"/>
        <w:rPr>
          <w:szCs w:val="18"/>
        </w:rPr>
      </w:pPr>
      <w:r w:rsidRPr="00F808A5">
        <w:rPr>
          <w:b/>
          <w:szCs w:val="18"/>
          <w:lang w:val="en-GB"/>
        </w:rPr>
        <w:tab/>
      </w:r>
      <w:r w:rsidRPr="00F808A5">
        <w:rPr>
          <w:b/>
          <w:szCs w:val="18"/>
          <w:lang w:val="en-GB"/>
        </w:rPr>
        <w:tab/>
      </w:r>
      <w:r w:rsidRPr="00F808A5">
        <w:rPr>
          <w:b/>
          <w:szCs w:val="18"/>
          <w:lang w:val="en-GB"/>
        </w:rPr>
        <w:tab/>
      </w:r>
      <w:r w:rsidRPr="00012B2F">
        <w:rPr>
          <w:szCs w:val="18"/>
        </w:rPr>
        <w:t>Design Engineer in Water Resources Division</w:t>
      </w:r>
      <w:r w:rsidR="00973D05" w:rsidRPr="00012B2F">
        <w:rPr>
          <w:szCs w:val="18"/>
        </w:rPr>
        <w:t xml:space="preserve"> </w:t>
      </w:r>
      <w:r w:rsidR="00012B2F">
        <w:rPr>
          <w:szCs w:val="18"/>
        </w:rPr>
        <w:tab/>
      </w:r>
      <w:r w:rsidRPr="00012B2F">
        <w:rPr>
          <w:szCs w:val="18"/>
        </w:rPr>
        <w:t xml:space="preserve">Prosjektering av dammer, røranlegg, </w:t>
      </w:r>
      <w:r w:rsidR="00973D05" w:rsidRPr="00012B2F">
        <w:rPr>
          <w:szCs w:val="18"/>
        </w:rPr>
        <w:t>flomløp</w:t>
      </w:r>
    </w:p>
    <w:p w14:paraId="6960DE7A" w14:textId="77777777" w:rsidR="00B726DF" w:rsidRPr="00B726DF" w:rsidRDefault="00B726DF" w:rsidP="00B726DF">
      <w:pPr>
        <w:pStyle w:val="Overskrift3"/>
        <w:rPr>
          <w:rFonts w:cs="Arial"/>
        </w:rPr>
      </w:pPr>
      <w:r w:rsidRPr="00B726DF">
        <w:rPr>
          <w:rFonts w:cs="Arial"/>
        </w:rPr>
        <w:lastRenderedPageBreak/>
        <w:t>Medlemskap</w:t>
      </w:r>
    </w:p>
    <w:p w14:paraId="6960DE7B" w14:textId="77777777" w:rsidR="00B726DF" w:rsidRPr="00F808A5" w:rsidRDefault="00B726DF" w:rsidP="00B726DF">
      <w:pPr>
        <w:spacing w:line="360" w:lineRule="auto"/>
        <w:rPr>
          <w:rFonts w:cs="Arial"/>
          <w:szCs w:val="18"/>
        </w:rPr>
      </w:pPr>
      <w:r w:rsidRPr="00F808A5">
        <w:rPr>
          <w:rFonts w:cs="Arial"/>
          <w:szCs w:val="18"/>
        </w:rPr>
        <w:t>Rådgivende Ingeniørers Forening (MRIF)</w:t>
      </w:r>
    </w:p>
    <w:p w14:paraId="6960DE7C" w14:textId="77777777" w:rsidR="00B726DF" w:rsidRPr="00F808A5" w:rsidRDefault="00B726DF" w:rsidP="00B726DF">
      <w:pPr>
        <w:spacing w:line="360" w:lineRule="auto"/>
        <w:rPr>
          <w:rFonts w:cs="Arial"/>
          <w:szCs w:val="18"/>
        </w:rPr>
      </w:pPr>
      <w:r w:rsidRPr="00F808A5">
        <w:rPr>
          <w:rFonts w:cs="Arial"/>
          <w:szCs w:val="18"/>
        </w:rPr>
        <w:t xml:space="preserve">Godkjent </w:t>
      </w:r>
      <w:r>
        <w:rPr>
          <w:rFonts w:cs="Arial"/>
          <w:szCs w:val="18"/>
        </w:rPr>
        <w:t xml:space="preserve">RIF </w:t>
      </w:r>
      <w:r w:rsidRPr="00F808A5">
        <w:rPr>
          <w:rFonts w:cs="Arial"/>
          <w:szCs w:val="18"/>
        </w:rPr>
        <w:t>rådgiver innen vassdragsutbygging</w:t>
      </w:r>
    </w:p>
    <w:p w14:paraId="6960DE7D" w14:textId="77777777" w:rsidR="00B726DF" w:rsidRPr="00F808A5" w:rsidRDefault="00B726DF" w:rsidP="00B726DF">
      <w:pPr>
        <w:spacing w:line="360" w:lineRule="auto"/>
        <w:rPr>
          <w:rFonts w:cs="Arial"/>
          <w:szCs w:val="18"/>
        </w:rPr>
      </w:pPr>
      <w:r w:rsidRPr="00F808A5">
        <w:rPr>
          <w:rFonts w:cs="Arial"/>
          <w:szCs w:val="18"/>
        </w:rPr>
        <w:t>Godkjent av NVE for flomberegninger – alle klasse dammer</w:t>
      </w:r>
    </w:p>
    <w:p w14:paraId="6960DE7E" w14:textId="57BD05B9" w:rsidR="00B726DF" w:rsidRPr="00F808A5" w:rsidRDefault="00B726DF" w:rsidP="00B726DF">
      <w:pPr>
        <w:spacing w:line="360" w:lineRule="auto"/>
        <w:rPr>
          <w:rFonts w:cs="Arial"/>
          <w:szCs w:val="18"/>
        </w:rPr>
      </w:pPr>
      <w:r w:rsidRPr="00F808A5">
        <w:rPr>
          <w:rFonts w:cs="Arial"/>
          <w:szCs w:val="18"/>
        </w:rPr>
        <w:t xml:space="preserve">C. Eng. (Chartered </w:t>
      </w:r>
      <w:r w:rsidR="00012B2F">
        <w:rPr>
          <w:rFonts w:cs="Arial"/>
          <w:szCs w:val="18"/>
        </w:rPr>
        <w:t xml:space="preserve">Civil </w:t>
      </w:r>
      <w:r w:rsidRPr="00F808A5">
        <w:rPr>
          <w:rFonts w:cs="Arial"/>
          <w:szCs w:val="18"/>
        </w:rPr>
        <w:t>Engineer</w:t>
      </w:r>
      <w:r>
        <w:rPr>
          <w:rFonts w:cs="Arial"/>
          <w:szCs w:val="18"/>
        </w:rPr>
        <w:t>)</w:t>
      </w:r>
      <w:r w:rsidRPr="00F808A5">
        <w:rPr>
          <w:rFonts w:cs="Arial"/>
          <w:szCs w:val="18"/>
        </w:rPr>
        <w:t xml:space="preserve"> -Lisens til å praktisere bygg og anlegg innen EU landene</w:t>
      </w:r>
    </w:p>
    <w:p w14:paraId="6960DE7F" w14:textId="77777777" w:rsidR="00B726DF" w:rsidRPr="008A6276" w:rsidRDefault="00B726DF" w:rsidP="00B726DF">
      <w:pPr>
        <w:spacing w:line="360" w:lineRule="auto"/>
        <w:rPr>
          <w:rFonts w:cs="Arial"/>
          <w:szCs w:val="18"/>
          <w:lang w:val="en-US"/>
        </w:rPr>
      </w:pPr>
      <w:r w:rsidRPr="008A6276">
        <w:rPr>
          <w:rFonts w:cs="Arial"/>
          <w:szCs w:val="18"/>
          <w:lang w:val="en-US"/>
        </w:rPr>
        <w:t>Medlem av Institution of Civil Engineers (Storbritannia)</w:t>
      </w:r>
    </w:p>
    <w:p w14:paraId="6960DE80" w14:textId="77777777" w:rsidR="00B726DF" w:rsidRPr="00F808A5" w:rsidRDefault="00B726DF" w:rsidP="00B726DF">
      <w:pPr>
        <w:pStyle w:val="Overskrift3"/>
        <w:rPr>
          <w:rFonts w:cs="Arial"/>
          <w:caps/>
        </w:rPr>
      </w:pPr>
      <w:r w:rsidRPr="00F808A5">
        <w:rPr>
          <w:rFonts w:cs="Arial"/>
        </w:rPr>
        <w:t>Tillitsverv</w:t>
      </w:r>
    </w:p>
    <w:p w14:paraId="6960DE81" w14:textId="77777777" w:rsidR="00B726DF" w:rsidRPr="008A6276" w:rsidRDefault="00B726DF" w:rsidP="00B726DF">
      <w:pPr>
        <w:pStyle w:val="Brdtekst"/>
        <w:ind w:left="1418" w:hanging="1418"/>
        <w:rPr>
          <w:szCs w:val="18"/>
        </w:rPr>
      </w:pPr>
      <w:r w:rsidRPr="008A6276">
        <w:rPr>
          <w:szCs w:val="18"/>
        </w:rPr>
        <w:t>1987 – 2003</w:t>
      </w:r>
      <w:r w:rsidRPr="008A6276">
        <w:rPr>
          <w:szCs w:val="18"/>
        </w:rPr>
        <w:tab/>
        <w:t>NORPLAN A.S, Consulting Engineers and Planners, Oslo -Styremedlem</w:t>
      </w:r>
    </w:p>
    <w:p w14:paraId="6960DE82" w14:textId="77777777" w:rsidR="00B726DF" w:rsidRDefault="00B726DF" w:rsidP="00B726DF">
      <w:pPr>
        <w:pStyle w:val="Brdtekst"/>
        <w:ind w:left="1418" w:hanging="1418"/>
        <w:rPr>
          <w:szCs w:val="18"/>
        </w:rPr>
      </w:pPr>
      <w:r w:rsidRPr="00F808A5">
        <w:rPr>
          <w:szCs w:val="18"/>
        </w:rPr>
        <w:t xml:space="preserve">1999 – </w:t>
      </w:r>
      <w:r w:rsidR="0094243D">
        <w:rPr>
          <w:szCs w:val="18"/>
        </w:rPr>
        <w:t>present</w:t>
      </w:r>
      <w:r w:rsidRPr="00F808A5">
        <w:rPr>
          <w:szCs w:val="18"/>
        </w:rPr>
        <w:tab/>
        <w:t xml:space="preserve">Styremedlem </w:t>
      </w:r>
      <w:r w:rsidR="0094243D">
        <w:rPr>
          <w:szCs w:val="18"/>
        </w:rPr>
        <w:t xml:space="preserve">i </w:t>
      </w:r>
      <w:r w:rsidRPr="00F808A5">
        <w:rPr>
          <w:szCs w:val="18"/>
        </w:rPr>
        <w:t>NVK Vandbygningskontoret AS</w:t>
      </w:r>
      <w:r w:rsidR="0094243D">
        <w:rPr>
          <w:szCs w:val="18"/>
        </w:rPr>
        <w:t>, samt Kraftpartner ASA</w:t>
      </w:r>
      <w:r w:rsidRPr="00F808A5">
        <w:rPr>
          <w:szCs w:val="18"/>
        </w:rPr>
        <w:t xml:space="preserve"> og Nyborg </w:t>
      </w:r>
      <w:r w:rsidR="0094243D">
        <w:rPr>
          <w:szCs w:val="18"/>
        </w:rPr>
        <w:t xml:space="preserve">Invest </w:t>
      </w:r>
      <w:r w:rsidRPr="00F808A5">
        <w:rPr>
          <w:szCs w:val="18"/>
        </w:rPr>
        <w:t>AS</w:t>
      </w:r>
    </w:p>
    <w:p w14:paraId="6960DE83" w14:textId="3C80E591" w:rsidR="0094243D" w:rsidRPr="00012B2F" w:rsidRDefault="0094243D" w:rsidP="00B726DF">
      <w:pPr>
        <w:pStyle w:val="Brdtekst"/>
        <w:ind w:left="1418" w:hanging="1418"/>
        <w:rPr>
          <w:szCs w:val="18"/>
          <w:lang w:val="en-US"/>
        </w:rPr>
      </w:pPr>
      <w:r>
        <w:rPr>
          <w:szCs w:val="18"/>
        </w:rPr>
        <w:t xml:space="preserve">2003- </w:t>
      </w:r>
      <w:r w:rsidR="00012B2F">
        <w:rPr>
          <w:szCs w:val="18"/>
        </w:rPr>
        <w:t>2012</w:t>
      </w:r>
      <w:r>
        <w:rPr>
          <w:szCs w:val="18"/>
        </w:rPr>
        <w:tab/>
        <w:t>Styrele</w:t>
      </w:r>
      <w:r w:rsidR="00012B2F">
        <w:rPr>
          <w:szCs w:val="18"/>
        </w:rPr>
        <w:t xml:space="preserve">der i Nyborg Ventures Ltd. </w:t>
      </w:r>
      <w:r w:rsidR="00012B2F" w:rsidRPr="00012B2F">
        <w:rPr>
          <w:szCs w:val="18"/>
          <w:lang w:val="en-US"/>
        </w:rPr>
        <w:t>AS (</w:t>
      </w:r>
      <w:r w:rsidRPr="00012B2F">
        <w:rPr>
          <w:szCs w:val="18"/>
          <w:lang w:val="en-US"/>
        </w:rPr>
        <w:t>single purpose company</w:t>
      </w:r>
      <w:r w:rsidR="00012B2F" w:rsidRPr="00012B2F">
        <w:rPr>
          <w:szCs w:val="18"/>
          <w:lang w:val="en-US"/>
        </w:rPr>
        <w:t xml:space="preserve"> for hydropower development</w:t>
      </w:r>
      <w:r w:rsidRPr="00012B2F">
        <w:rPr>
          <w:szCs w:val="18"/>
          <w:lang w:val="en-US"/>
        </w:rPr>
        <w:t>)</w:t>
      </w:r>
    </w:p>
    <w:p w14:paraId="6960DE84" w14:textId="77777777" w:rsidR="00B726DF" w:rsidRPr="0094243D" w:rsidRDefault="00B726DF" w:rsidP="00B726DF">
      <w:pPr>
        <w:pStyle w:val="Overskrift2"/>
        <w:spacing w:after="120"/>
        <w:rPr>
          <w:sz w:val="18"/>
          <w:szCs w:val="18"/>
        </w:rPr>
      </w:pPr>
      <w:r w:rsidRPr="0094243D">
        <w:rPr>
          <w:sz w:val="18"/>
          <w:szCs w:val="18"/>
        </w:rPr>
        <w:t>PROSJEKTLISTE</w:t>
      </w:r>
    </w:p>
    <w:p w14:paraId="45A24AAE" w14:textId="4D4DCBE1" w:rsidR="004F6FD8" w:rsidRDefault="004F6FD8" w:rsidP="00B726DF">
      <w:pPr>
        <w:pStyle w:val="ProsjektNavn"/>
        <w:rPr>
          <w:rFonts w:cs="Arial"/>
          <w:szCs w:val="18"/>
        </w:rPr>
      </w:pPr>
      <w:r>
        <w:rPr>
          <w:rFonts w:cs="Arial"/>
          <w:szCs w:val="18"/>
        </w:rPr>
        <w:t>2012</w:t>
      </w:r>
      <w:r>
        <w:rPr>
          <w:rFonts w:cs="Arial"/>
          <w:szCs w:val="18"/>
        </w:rPr>
        <w:tab/>
        <w:t>Eidsiva Vannkraft AS – Kåja kraftverk (35 MW)</w:t>
      </w:r>
    </w:p>
    <w:p w14:paraId="3C936628" w14:textId="399F3597" w:rsidR="004F6FD8" w:rsidRPr="004F6FD8" w:rsidRDefault="004F6FD8" w:rsidP="004F6FD8">
      <w:pPr>
        <w:pStyle w:val="Prosjekt"/>
      </w:pPr>
      <w:r>
        <w:t xml:space="preserve">Tverrfaglig koordinator og forfatter av konsesjonssøknad for et nytt elvekraftverk nær Vinstra sentrum </w:t>
      </w:r>
    </w:p>
    <w:p w14:paraId="6960DE85" w14:textId="7E17BD5D" w:rsidR="00973D05" w:rsidRDefault="00973D05" w:rsidP="00B726DF">
      <w:pPr>
        <w:pStyle w:val="ProsjektNavn"/>
        <w:rPr>
          <w:rFonts w:cs="Arial"/>
          <w:szCs w:val="18"/>
        </w:rPr>
      </w:pPr>
      <w:r w:rsidRPr="00973D05">
        <w:rPr>
          <w:rFonts w:cs="Arial"/>
          <w:szCs w:val="18"/>
        </w:rPr>
        <w:t>2011</w:t>
      </w:r>
      <w:r w:rsidRPr="00973D05">
        <w:rPr>
          <w:rFonts w:cs="Arial"/>
          <w:szCs w:val="18"/>
        </w:rPr>
        <w:tab/>
        <w:t>STATKRAFT energi AS</w:t>
      </w:r>
      <w:r w:rsidR="008F0E4D">
        <w:rPr>
          <w:rFonts w:cs="Arial"/>
          <w:szCs w:val="18"/>
        </w:rPr>
        <w:t>:</w:t>
      </w:r>
      <w:r w:rsidRPr="00973D05">
        <w:rPr>
          <w:rFonts w:cs="Arial"/>
          <w:szCs w:val="18"/>
        </w:rPr>
        <w:t xml:space="preserve"> </w:t>
      </w:r>
      <w:r>
        <w:rPr>
          <w:rFonts w:cs="Arial"/>
          <w:szCs w:val="18"/>
        </w:rPr>
        <w:t>småkraftverk i Austdøla</w:t>
      </w:r>
      <w:r w:rsidR="008F0E4D">
        <w:rPr>
          <w:rFonts w:cs="Arial"/>
          <w:szCs w:val="18"/>
        </w:rPr>
        <w:t>, ulvik</w:t>
      </w:r>
    </w:p>
    <w:p w14:paraId="6960DE86" w14:textId="77777777" w:rsidR="00973D05" w:rsidRPr="00973D05" w:rsidRDefault="00973D05" w:rsidP="00973D05">
      <w:pPr>
        <w:pStyle w:val="Prosjekt"/>
      </w:pPr>
      <w:r>
        <w:t>Oppdragsleder for full konsesjonssøknad med konsekvensutredning</w:t>
      </w:r>
      <w:r w:rsidR="0079508C">
        <w:t xml:space="preserve">.  To kraftverk med et lite reguleringsmagasin. Planlegger for to andre småkraftverk i samme vassdrag </w:t>
      </w:r>
    </w:p>
    <w:p w14:paraId="6960DE87" w14:textId="77777777" w:rsidR="0068107D" w:rsidRDefault="00973D05" w:rsidP="00B726DF">
      <w:pPr>
        <w:pStyle w:val="ProsjektNavn"/>
        <w:rPr>
          <w:rFonts w:cs="Arial"/>
          <w:szCs w:val="18"/>
        </w:rPr>
      </w:pPr>
      <w:r w:rsidRPr="0068107D">
        <w:rPr>
          <w:rFonts w:cs="Arial"/>
          <w:szCs w:val="18"/>
        </w:rPr>
        <w:t>2011</w:t>
      </w:r>
      <w:r w:rsidR="0068107D">
        <w:rPr>
          <w:rFonts w:cs="Arial"/>
          <w:szCs w:val="18"/>
        </w:rPr>
        <w:t>-12</w:t>
      </w:r>
      <w:r w:rsidRPr="0068107D">
        <w:rPr>
          <w:rFonts w:cs="Arial"/>
          <w:szCs w:val="18"/>
        </w:rPr>
        <w:tab/>
      </w:r>
      <w:r w:rsidR="0068107D" w:rsidRPr="00973D05">
        <w:rPr>
          <w:rFonts w:cs="Arial"/>
          <w:szCs w:val="18"/>
        </w:rPr>
        <w:t>STATKRAFT energi AS</w:t>
      </w:r>
      <w:r w:rsidR="0068107D">
        <w:rPr>
          <w:rFonts w:cs="Arial"/>
          <w:szCs w:val="18"/>
        </w:rPr>
        <w:t>: konsekvensutredning øvre og nedre røssåga II</w:t>
      </w:r>
    </w:p>
    <w:p w14:paraId="6960DE88" w14:textId="77777777" w:rsidR="0068107D" w:rsidRPr="0068107D" w:rsidRDefault="0068107D" w:rsidP="0068107D">
      <w:pPr>
        <w:pStyle w:val="Prosjekt"/>
      </w:pPr>
      <w:r>
        <w:t>Stort anlegg med nye tunneler</w:t>
      </w:r>
      <w:r w:rsidR="00392199">
        <w:t>.</w:t>
      </w:r>
      <w:r>
        <w:t xml:space="preserve"> Oppdragsleder for utredning av miljøeffekter innen erosjon, sedimentering og stabilitet (kvikkleire), støy og støv, forurensing, kommunaløkonomi og lokal næringsliv.</w:t>
      </w:r>
    </w:p>
    <w:p w14:paraId="6960DE89" w14:textId="77777777" w:rsidR="00973D05" w:rsidRDefault="0068107D" w:rsidP="00B726DF">
      <w:pPr>
        <w:pStyle w:val="ProsjektNavn"/>
        <w:rPr>
          <w:rFonts w:cs="Arial"/>
          <w:szCs w:val="18"/>
        </w:rPr>
      </w:pPr>
      <w:r>
        <w:rPr>
          <w:rFonts w:cs="Arial"/>
          <w:szCs w:val="18"/>
        </w:rPr>
        <w:t>2011</w:t>
      </w:r>
      <w:r>
        <w:rPr>
          <w:rFonts w:cs="Arial"/>
          <w:szCs w:val="18"/>
        </w:rPr>
        <w:tab/>
        <w:t>hemnes kommune</w:t>
      </w:r>
      <w:r w:rsidRPr="0068107D">
        <w:rPr>
          <w:rFonts w:cs="Arial"/>
          <w:szCs w:val="18"/>
        </w:rPr>
        <w:t>: miljøeffekter fra utbygging av nedre røssåga II</w:t>
      </w:r>
    </w:p>
    <w:p w14:paraId="6960DE8A" w14:textId="77777777" w:rsidR="0068107D" w:rsidRPr="0068107D" w:rsidRDefault="0068107D" w:rsidP="0068107D">
      <w:pPr>
        <w:pStyle w:val="Prosjekt"/>
      </w:pPr>
      <w:r>
        <w:t>Uavhengig rådgiver til Kommune</w:t>
      </w:r>
      <w:r w:rsidR="00392199">
        <w:t>n</w:t>
      </w:r>
      <w:r>
        <w:t xml:space="preserve"> om </w:t>
      </w:r>
      <w:r w:rsidR="00392199">
        <w:t>deres innstilling til den planlagte utbygging av Nedre Røssåga II</w:t>
      </w:r>
    </w:p>
    <w:p w14:paraId="6960DE8B" w14:textId="77777777" w:rsidR="00973D05" w:rsidRDefault="00973D05" w:rsidP="00B726DF">
      <w:pPr>
        <w:pStyle w:val="ProsjektNavn"/>
        <w:rPr>
          <w:rFonts w:cs="Arial"/>
          <w:szCs w:val="18"/>
        </w:rPr>
      </w:pPr>
      <w:r w:rsidRPr="00973D05">
        <w:rPr>
          <w:rFonts w:cs="Arial"/>
          <w:szCs w:val="18"/>
        </w:rPr>
        <w:t>201</w:t>
      </w:r>
      <w:r w:rsidR="00392199">
        <w:rPr>
          <w:rFonts w:cs="Arial"/>
          <w:szCs w:val="18"/>
        </w:rPr>
        <w:t>0-11</w:t>
      </w:r>
      <w:r w:rsidRPr="00973D05">
        <w:rPr>
          <w:rFonts w:cs="Arial"/>
          <w:szCs w:val="18"/>
        </w:rPr>
        <w:tab/>
      </w:r>
      <w:r w:rsidR="00392199">
        <w:rPr>
          <w:rFonts w:cs="Arial"/>
          <w:szCs w:val="18"/>
        </w:rPr>
        <w:t>breim kraft AS (gloppen): 30 MW vannkraftverk konsesjonssøkt 2011</w:t>
      </w:r>
    </w:p>
    <w:p w14:paraId="6960DE8C" w14:textId="77777777" w:rsidR="00392199" w:rsidRPr="00392199" w:rsidRDefault="00392199" w:rsidP="00392199">
      <w:pPr>
        <w:pStyle w:val="Prosjekt"/>
      </w:pPr>
      <w:r>
        <w:t>Ansvarlig for tekniske planer for et undergrunnsanlegg med 60 m fall i en breelv.</w:t>
      </w:r>
    </w:p>
    <w:p w14:paraId="6960DE8D" w14:textId="5AD3ECF7" w:rsidR="00973D05" w:rsidRPr="0094243D" w:rsidRDefault="00973D05" w:rsidP="00B726DF">
      <w:pPr>
        <w:pStyle w:val="ProsjektNavn"/>
        <w:rPr>
          <w:rFonts w:cs="Arial"/>
          <w:szCs w:val="18"/>
          <w:lang w:val="en-US"/>
        </w:rPr>
      </w:pPr>
      <w:r w:rsidRPr="0094243D">
        <w:rPr>
          <w:rFonts w:cs="Arial"/>
          <w:szCs w:val="18"/>
          <w:lang w:val="en-US"/>
        </w:rPr>
        <w:t>2010-</w:t>
      </w:r>
      <w:r w:rsidR="004F6FD8">
        <w:rPr>
          <w:rFonts w:cs="Arial"/>
          <w:szCs w:val="18"/>
          <w:lang w:val="en-US"/>
        </w:rPr>
        <w:t>2012</w:t>
      </w:r>
      <w:r w:rsidRPr="0094243D">
        <w:rPr>
          <w:rFonts w:cs="Arial"/>
          <w:szCs w:val="18"/>
          <w:lang w:val="en-US"/>
        </w:rPr>
        <w:tab/>
        <w:t>devoll hydropower, banje dam</w:t>
      </w:r>
      <w:r w:rsidR="00B52788" w:rsidRPr="0094243D">
        <w:rPr>
          <w:rFonts w:cs="Arial"/>
          <w:szCs w:val="18"/>
          <w:lang w:val="en-US"/>
        </w:rPr>
        <w:t>:</w:t>
      </w:r>
      <w:r w:rsidRPr="0094243D">
        <w:rPr>
          <w:rFonts w:cs="Arial"/>
          <w:szCs w:val="18"/>
          <w:lang w:val="en-US"/>
        </w:rPr>
        <w:t xml:space="preserve"> design of spillway and outlets</w:t>
      </w:r>
    </w:p>
    <w:p w14:paraId="6960DE8E" w14:textId="77777777" w:rsidR="00973D05" w:rsidRPr="00973D05" w:rsidRDefault="00973D05" w:rsidP="00973D05">
      <w:pPr>
        <w:pStyle w:val="Prosjekt"/>
      </w:pPr>
      <w:r w:rsidRPr="00973D05">
        <w:t xml:space="preserve">Ansvarlig for all hydraulisk design. Ansvar for produksjon av anbudsdokumenter for et flomløp med luker, betongrenne med luft innblanding og </w:t>
      </w:r>
      <w:r>
        <w:t xml:space="preserve">stilling basin for </w:t>
      </w:r>
      <w:r w:rsidR="00B52788">
        <w:t>1800 m3/s ( PMF 3600 m3/s)</w:t>
      </w:r>
    </w:p>
    <w:p w14:paraId="6960DE8F" w14:textId="77777777" w:rsidR="00B52788" w:rsidRPr="00B52788" w:rsidRDefault="00B52788" w:rsidP="00B726DF">
      <w:pPr>
        <w:pStyle w:val="ProsjektNavn"/>
        <w:rPr>
          <w:rFonts w:cs="Arial"/>
          <w:szCs w:val="18"/>
        </w:rPr>
      </w:pPr>
      <w:r w:rsidRPr="00B52788">
        <w:rPr>
          <w:rFonts w:cs="Arial"/>
          <w:szCs w:val="18"/>
        </w:rPr>
        <w:t>2010</w:t>
      </w:r>
      <w:r w:rsidRPr="00B52788">
        <w:rPr>
          <w:rFonts w:cs="Arial"/>
          <w:szCs w:val="18"/>
        </w:rPr>
        <w:tab/>
      </w:r>
      <w:r w:rsidR="00392199">
        <w:rPr>
          <w:rFonts w:cs="Arial"/>
          <w:szCs w:val="18"/>
        </w:rPr>
        <w:t>SKL produksjon AS</w:t>
      </w:r>
      <w:r w:rsidRPr="00B52788">
        <w:rPr>
          <w:rFonts w:cs="Arial"/>
          <w:szCs w:val="18"/>
        </w:rPr>
        <w:t>: blåura kraftverk</w:t>
      </w:r>
      <w:r>
        <w:rPr>
          <w:rFonts w:cs="Arial"/>
          <w:szCs w:val="18"/>
        </w:rPr>
        <w:t>, Fusa</w:t>
      </w:r>
    </w:p>
    <w:p w14:paraId="6960DE90" w14:textId="77777777" w:rsidR="00B52788" w:rsidRPr="00B52788" w:rsidRDefault="00B52788" w:rsidP="00B52788">
      <w:pPr>
        <w:pStyle w:val="Prosjekt"/>
      </w:pPr>
      <w:r w:rsidRPr="00B52788">
        <w:t>Ansvarlig for tekni</w:t>
      </w:r>
      <w:r>
        <w:t>sk</w:t>
      </w:r>
      <w:r w:rsidRPr="00B52788">
        <w:t xml:space="preserve"> planlegging av </w:t>
      </w:r>
      <w:r>
        <w:t>et undergrunnsprosjekt med 2 reguleringsmagasiner på høyfjellet</w:t>
      </w:r>
    </w:p>
    <w:p w14:paraId="6960DE91" w14:textId="77777777" w:rsidR="00B52788" w:rsidRDefault="00B52788" w:rsidP="00B52788">
      <w:pPr>
        <w:pStyle w:val="ProsjektNavn"/>
        <w:rPr>
          <w:rFonts w:cs="Arial"/>
          <w:szCs w:val="18"/>
        </w:rPr>
      </w:pPr>
      <w:r w:rsidRPr="00B52788">
        <w:rPr>
          <w:rFonts w:cs="Arial"/>
          <w:szCs w:val="18"/>
        </w:rPr>
        <w:t>2009</w:t>
      </w:r>
      <w:r w:rsidR="0068107D">
        <w:rPr>
          <w:rFonts w:cs="Arial"/>
          <w:szCs w:val="18"/>
        </w:rPr>
        <w:t>-11</w:t>
      </w:r>
      <w:r w:rsidRPr="00B52788">
        <w:rPr>
          <w:rFonts w:cs="Arial"/>
          <w:szCs w:val="18"/>
        </w:rPr>
        <w:tab/>
      </w:r>
      <w:r>
        <w:rPr>
          <w:rFonts w:cs="Arial"/>
          <w:szCs w:val="18"/>
        </w:rPr>
        <w:t>NVE – miljøbasert vannføring: suksesskriterier for avbøtende tiltak</w:t>
      </w:r>
    </w:p>
    <w:p w14:paraId="6960DE92" w14:textId="77777777" w:rsidR="00B52788" w:rsidRPr="00B52788" w:rsidRDefault="00B52788" w:rsidP="00B52788">
      <w:pPr>
        <w:pStyle w:val="Prosjekt"/>
      </w:pPr>
      <w:r>
        <w:t>Leder av et team som oppsummerer avbøtende tiltak mot negative miljøeffekter av vassdragsregulering, og identifiserer suksesskriterier som et ledd i innføring av Vannforskriften</w:t>
      </w:r>
    </w:p>
    <w:p w14:paraId="6960DE93" w14:textId="77777777" w:rsidR="00755C66" w:rsidRPr="00973D05" w:rsidRDefault="00755C66" w:rsidP="00B726DF">
      <w:pPr>
        <w:pStyle w:val="ProsjektNavn"/>
        <w:rPr>
          <w:rFonts w:cs="Arial"/>
          <w:szCs w:val="18"/>
          <w:lang w:val="en-US"/>
        </w:rPr>
      </w:pPr>
      <w:r w:rsidRPr="00973D05">
        <w:rPr>
          <w:rFonts w:cs="Arial"/>
          <w:szCs w:val="18"/>
          <w:lang w:val="en-US"/>
        </w:rPr>
        <w:t xml:space="preserve">2009 </w:t>
      </w:r>
      <w:r w:rsidRPr="00973D05">
        <w:rPr>
          <w:rFonts w:cs="Arial"/>
          <w:szCs w:val="18"/>
          <w:lang w:val="en-US"/>
        </w:rPr>
        <w:tab/>
        <w:t>STATKRAFT AS (Corporote audit dept.)</w:t>
      </w:r>
    </w:p>
    <w:p w14:paraId="6960DE94" w14:textId="77777777" w:rsidR="00755C66" w:rsidRDefault="00755C66" w:rsidP="00755C66">
      <w:pPr>
        <w:pStyle w:val="Prosjekt"/>
      </w:pPr>
      <w:r w:rsidRPr="00755C66">
        <w:t xml:space="preserve">Engasjert som ekstern </w:t>
      </w:r>
      <w:r>
        <w:t>vindkraft</w:t>
      </w:r>
      <w:r w:rsidRPr="00755C66">
        <w:t>ekspert</w:t>
      </w:r>
      <w:r w:rsidR="007E7BCD">
        <w:t xml:space="preserve"> i</w:t>
      </w:r>
      <w:r w:rsidRPr="00755C66">
        <w:t xml:space="preserve"> en internrevisjon av Statkrafts</w:t>
      </w:r>
      <w:r>
        <w:t xml:space="preserve"> forretningsenhet Statkraft Wind. Denne enheten har betydelig virksomhet gjennom datterselskaper i Sverige og U.K i tillegg til Norge. Revisjonen inkluderte intervjuer med 23 ulike personer og besøk til pågående vindkraftutbygging i  UK</w:t>
      </w:r>
    </w:p>
    <w:p w14:paraId="6960DE95" w14:textId="77777777" w:rsidR="00755C66" w:rsidRDefault="00755C66" w:rsidP="00B726DF">
      <w:pPr>
        <w:pStyle w:val="ProsjektNavn"/>
        <w:rPr>
          <w:rFonts w:cs="Arial"/>
          <w:szCs w:val="18"/>
        </w:rPr>
      </w:pPr>
      <w:r>
        <w:rPr>
          <w:rFonts w:cs="Arial"/>
          <w:szCs w:val="18"/>
        </w:rPr>
        <w:t xml:space="preserve">2009 </w:t>
      </w:r>
      <w:r>
        <w:rPr>
          <w:rFonts w:cs="Arial"/>
          <w:szCs w:val="18"/>
        </w:rPr>
        <w:tab/>
        <w:t>energibedriftenes landsforening (EBL) – konfliktevaluering</w:t>
      </w:r>
      <w:r w:rsidR="007E7BCD">
        <w:rPr>
          <w:rFonts w:cs="Arial"/>
          <w:szCs w:val="18"/>
        </w:rPr>
        <w:t xml:space="preserve"> - fornybar energi</w:t>
      </w:r>
    </w:p>
    <w:p w14:paraId="6960DE96" w14:textId="77777777" w:rsidR="00755C66" w:rsidRPr="00755C66" w:rsidRDefault="00755C66" w:rsidP="00755C66">
      <w:pPr>
        <w:pStyle w:val="Prosjekt"/>
      </w:pPr>
      <w:r>
        <w:t>Oppdragsleder for en studie av 6 fornybare energiprosjekter innen vannkraft, vindkraft og biobrensel</w:t>
      </w:r>
      <w:r w:rsidR="007E7BCD">
        <w:t xml:space="preserve"> for å kartlegge konflikter og trekke lærdommer av prosessene knyttet til planfasen, konsesjonsbehandling, bygging og drift. Kartlegging av konflikter over lang tid og forslag til forbedringer i både prosjektenes egenskaper og i planprosessen. Prosjektene: Dokka, Bjølvo, Flørli, Smøla, Havøygavlen og Bergen fjernvarme. </w:t>
      </w:r>
      <w:r>
        <w:t>Sammen med ECON Poyry</w:t>
      </w:r>
    </w:p>
    <w:p w14:paraId="6960DE97" w14:textId="77777777" w:rsidR="00755C66" w:rsidRDefault="00755C66" w:rsidP="00B726DF">
      <w:pPr>
        <w:pStyle w:val="ProsjektNavn"/>
        <w:rPr>
          <w:rFonts w:cs="Arial"/>
          <w:szCs w:val="18"/>
        </w:rPr>
      </w:pPr>
      <w:r>
        <w:rPr>
          <w:rFonts w:cs="Arial"/>
          <w:szCs w:val="18"/>
        </w:rPr>
        <w:t xml:space="preserve">2009 </w:t>
      </w:r>
      <w:r>
        <w:rPr>
          <w:rFonts w:cs="Arial"/>
          <w:szCs w:val="18"/>
        </w:rPr>
        <w:tab/>
        <w:t>statkraft energi AS -, osafjellet, ulvik og eidfjord</w:t>
      </w:r>
    </w:p>
    <w:p w14:paraId="6960DE98" w14:textId="719BE626" w:rsidR="00755C66" w:rsidRPr="00755C66" w:rsidRDefault="00755C66" w:rsidP="00755C66">
      <w:pPr>
        <w:pStyle w:val="Prosjekt"/>
      </w:pPr>
      <w:r>
        <w:t xml:space="preserve">Prosjektleder for </w:t>
      </w:r>
      <w:r w:rsidR="004F6FD8">
        <w:t>planlegging av</w:t>
      </w:r>
      <w:r>
        <w:t xml:space="preserve"> prosjekter i et allerede regulert vassdrag. Teknisk økonomiske og miljømessige rapporter. Forhåndsmelding</w:t>
      </w:r>
      <w:r w:rsidR="004F6FD8">
        <w:t>.</w:t>
      </w:r>
      <w:r>
        <w:t xml:space="preserve"> Flere ulike prosjekter identifisert i størrelsesorden 2-9 MW</w:t>
      </w:r>
    </w:p>
    <w:p w14:paraId="37F3BA20" w14:textId="77777777" w:rsidR="00012B2F" w:rsidRDefault="00012B2F" w:rsidP="0079508C">
      <w:pPr>
        <w:pStyle w:val="ProsjektNavn"/>
        <w:rPr>
          <w:rFonts w:cs="Arial"/>
          <w:szCs w:val="18"/>
        </w:rPr>
      </w:pPr>
    </w:p>
    <w:p w14:paraId="1C383E49" w14:textId="77777777" w:rsidR="00012B2F" w:rsidRDefault="00012B2F" w:rsidP="0079508C">
      <w:pPr>
        <w:pStyle w:val="ProsjektNavn"/>
        <w:rPr>
          <w:rFonts w:cs="Arial"/>
          <w:szCs w:val="18"/>
        </w:rPr>
      </w:pPr>
    </w:p>
    <w:p w14:paraId="6960DE99" w14:textId="1A20C504" w:rsidR="0079508C" w:rsidRDefault="0079508C" w:rsidP="0079508C">
      <w:pPr>
        <w:pStyle w:val="ProsjektNavn"/>
        <w:rPr>
          <w:rFonts w:cs="Arial"/>
          <w:szCs w:val="18"/>
        </w:rPr>
      </w:pPr>
      <w:r>
        <w:rPr>
          <w:rFonts w:cs="Arial"/>
          <w:szCs w:val="18"/>
        </w:rPr>
        <w:lastRenderedPageBreak/>
        <w:t>2008-1</w:t>
      </w:r>
      <w:r w:rsidR="004F6FD8">
        <w:rPr>
          <w:rFonts w:cs="Arial"/>
          <w:szCs w:val="18"/>
        </w:rPr>
        <w:t>2</w:t>
      </w:r>
      <w:r>
        <w:rPr>
          <w:rFonts w:cs="Arial"/>
          <w:szCs w:val="18"/>
        </w:rPr>
        <w:tab/>
        <w:t>Rullestad og skromme Kraft AS</w:t>
      </w:r>
    </w:p>
    <w:p w14:paraId="6960DE9A" w14:textId="7DDB6274" w:rsidR="0079508C" w:rsidRPr="00396455" w:rsidRDefault="0079508C" w:rsidP="0079508C">
      <w:pPr>
        <w:pStyle w:val="Prosjekt"/>
      </w:pPr>
      <w:r>
        <w:t xml:space="preserve">Ansvarlig for en forstudie, konsekvensutredning og konsesjonssøknad for nye vannkraftprosjekter i Etne Kommune, Hordaland.  Fire ulike vassdrag er planlagt utbygd med inntil </w:t>
      </w:r>
      <w:r w:rsidR="004F6FD8">
        <w:t>150</w:t>
      </w:r>
      <w:r>
        <w:t xml:space="preserve"> GWh samlet produksjon, og planene fremmes med åtte ulike alternativer. </w:t>
      </w:r>
      <w:r w:rsidR="004F6FD8">
        <w:t>Konsesjonssøknad</w:t>
      </w:r>
      <w:r>
        <w:t xml:space="preserve"> innsendt i 20</w:t>
      </w:r>
      <w:r w:rsidR="004F6FD8">
        <w:t>11</w:t>
      </w:r>
      <w:r>
        <w:t>.</w:t>
      </w:r>
    </w:p>
    <w:p w14:paraId="6960DE9B" w14:textId="77777777" w:rsidR="00B726DF" w:rsidRDefault="00B726DF" w:rsidP="00B726DF">
      <w:pPr>
        <w:pStyle w:val="ProsjektNavn"/>
        <w:rPr>
          <w:rFonts w:cs="Arial"/>
          <w:szCs w:val="18"/>
        </w:rPr>
      </w:pPr>
      <w:r>
        <w:rPr>
          <w:rFonts w:cs="Arial"/>
          <w:szCs w:val="18"/>
        </w:rPr>
        <w:t>2008</w:t>
      </w:r>
      <w:r>
        <w:rPr>
          <w:rFonts w:cs="Arial"/>
          <w:szCs w:val="18"/>
        </w:rPr>
        <w:tab/>
        <w:t>direktorat for naturforvaltning – ny vannforskrift</w:t>
      </w:r>
    </w:p>
    <w:p w14:paraId="6960DE9C" w14:textId="77777777" w:rsidR="00B726DF" w:rsidRPr="00396455" w:rsidRDefault="00B726DF" w:rsidP="00B726DF">
      <w:pPr>
        <w:pStyle w:val="Prosjekt"/>
      </w:pPr>
      <w:r>
        <w:t>Ansvarlig for et team som utarbeider et forslag til klassifiseringsgrenser for hydromorfologisk tilstand i norsk overflatevann ( elver, innsjøer og kystvann). Oppdraget er et ledd i utforming av en nasjonal og europeisk metodikk for klassifisering av innvirkning av vannkraft, flomvern, urbanisering og andre fysiske inngrep i norske vassdrag.</w:t>
      </w:r>
    </w:p>
    <w:p w14:paraId="6960DE9D" w14:textId="77777777" w:rsidR="00B726DF" w:rsidRPr="00F808A5" w:rsidRDefault="00B726DF" w:rsidP="00B726DF">
      <w:pPr>
        <w:pStyle w:val="ProsjektNavn"/>
        <w:rPr>
          <w:rFonts w:cs="Arial"/>
          <w:szCs w:val="18"/>
        </w:rPr>
      </w:pPr>
      <w:r w:rsidRPr="00F808A5">
        <w:rPr>
          <w:rFonts w:cs="Arial"/>
          <w:szCs w:val="18"/>
        </w:rPr>
        <w:t>200</w:t>
      </w:r>
      <w:r>
        <w:rPr>
          <w:rFonts w:cs="Arial"/>
          <w:szCs w:val="18"/>
        </w:rPr>
        <w:t>8</w:t>
      </w:r>
      <w:r w:rsidRPr="00F808A5">
        <w:rPr>
          <w:rFonts w:cs="Arial"/>
          <w:szCs w:val="18"/>
        </w:rPr>
        <w:tab/>
      </w:r>
      <w:r w:rsidR="00392199">
        <w:rPr>
          <w:rFonts w:cs="Arial"/>
        </w:rPr>
        <w:t>Siragrunnen</w:t>
      </w:r>
      <w:r w:rsidR="00392199" w:rsidRPr="00F808A5">
        <w:rPr>
          <w:rFonts w:cs="Arial"/>
        </w:rPr>
        <w:t xml:space="preserve"> AS</w:t>
      </w:r>
      <w:r w:rsidR="00392199">
        <w:rPr>
          <w:rFonts w:cs="Arial"/>
        </w:rPr>
        <w:t>:</w:t>
      </w:r>
      <w:r w:rsidR="00392199" w:rsidRPr="00F808A5">
        <w:rPr>
          <w:rFonts w:cs="Arial"/>
          <w:szCs w:val="18"/>
        </w:rPr>
        <w:t xml:space="preserve"> </w:t>
      </w:r>
      <w:r w:rsidRPr="00F808A5">
        <w:rPr>
          <w:rFonts w:cs="Arial"/>
          <w:szCs w:val="18"/>
        </w:rPr>
        <w:t xml:space="preserve">konsekvensutredning for </w:t>
      </w:r>
      <w:r>
        <w:rPr>
          <w:rFonts w:cs="Arial"/>
          <w:szCs w:val="18"/>
        </w:rPr>
        <w:t xml:space="preserve">siragrunnen </w:t>
      </w:r>
      <w:r w:rsidRPr="00F808A5">
        <w:rPr>
          <w:rFonts w:cs="Arial"/>
          <w:szCs w:val="18"/>
        </w:rPr>
        <w:t>offshore vindpark</w:t>
      </w:r>
    </w:p>
    <w:p w14:paraId="6960DE9E" w14:textId="77777777" w:rsidR="00B726DF" w:rsidRPr="005075C3" w:rsidRDefault="00B726DF" w:rsidP="00B726DF">
      <w:pPr>
        <w:pStyle w:val="ProsjektNavn"/>
        <w:rPr>
          <w:rFonts w:cs="Arial"/>
          <w:b w:val="0"/>
        </w:rPr>
      </w:pPr>
      <w:r w:rsidRPr="005075C3">
        <w:rPr>
          <w:rFonts w:cs="Arial"/>
          <w:b w:val="0"/>
          <w:caps w:val="0"/>
        </w:rPr>
        <w:tab/>
        <w:t xml:space="preserve">Ansvarlig for kontrakten for en full </w:t>
      </w:r>
      <w:r>
        <w:rPr>
          <w:rFonts w:cs="Arial"/>
          <w:b w:val="0"/>
          <w:caps w:val="0"/>
        </w:rPr>
        <w:t>KU</w:t>
      </w:r>
      <w:r w:rsidRPr="005075C3">
        <w:rPr>
          <w:rFonts w:cs="Arial"/>
          <w:b w:val="0"/>
          <w:caps w:val="0"/>
        </w:rPr>
        <w:t xml:space="preserve"> og utarbeiding av konsesjonssøknad på vegne av utbyggeren. Utføre</w:t>
      </w:r>
      <w:r>
        <w:rPr>
          <w:rFonts w:cs="Arial"/>
          <w:b w:val="0"/>
          <w:caps w:val="0"/>
        </w:rPr>
        <w:t>r</w:t>
      </w:r>
      <w:r w:rsidRPr="005075C3">
        <w:rPr>
          <w:rFonts w:cs="Arial"/>
          <w:b w:val="0"/>
          <w:caps w:val="0"/>
        </w:rPr>
        <w:t xml:space="preserve"> utredning om strømninger og konsekvenser for bunnforhold, og kvalitetsansvarlig. </w:t>
      </w:r>
    </w:p>
    <w:p w14:paraId="6960DE9F" w14:textId="77777777" w:rsidR="00B726DF" w:rsidRDefault="00B726DF" w:rsidP="00B726DF">
      <w:pPr>
        <w:pStyle w:val="ProsjektNavn"/>
        <w:rPr>
          <w:rFonts w:cs="Arial"/>
          <w:szCs w:val="18"/>
        </w:rPr>
      </w:pPr>
      <w:r>
        <w:rPr>
          <w:rFonts w:cs="Arial"/>
          <w:szCs w:val="18"/>
        </w:rPr>
        <w:t xml:space="preserve">2008 </w:t>
      </w:r>
      <w:r>
        <w:rPr>
          <w:rFonts w:cs="Arial"/>
          <w:szCs w:val="18"/>
        </w:rPr>
        <w:tab/>
      </w:r>
      <w:r w:rsidR="00392199">
        <w:rPr>
          <w:rFonts w:cs="Arial"/>
        </w:rPr>
        <w:t>Østfold Energi AS</w:t>
      </w:r>
      <w:r w:rsidR="00392199">
        <w:rPr>
          <w:rFonts w:cs="Arial"/>
          <w:szCs w:val="18"/>
        </w:rPr>
        <w:t xml:space="preserve">: </w:t>
      </w:r>
      <w:r>
        <w:rPr>
          <w:rFonts w:cs="Arial"/>
          <w:szCs w:val="18"/>
        </w:rPr>
        <w:t>Dam finnebuvatn, lærdal</w:t>
      </w:r>
    </w:p>
    <w:p w14:paraId="6960DEA0" w14:textId="77777777" w:rsidR="00A224D4" w:rsidRPr="00F808A5" w:rsidRDefault="00B726DF" w:rsidP="00A224D4">
      <w:pPr>
        <w:pStyle w:val="Prosjekt"/>
        <w:rPr>
          <w:rFonts w:cs="Arial"/>
        </w:rPr>
      </w:pPr>
      <w:r>
        <w:t>Ansvarlig for forprosjekt, konsekvensutredning og søknad om bygging av en ny 10m høy fyllingsdam som en tilleggsregulering for en eksisterende konsesjon</w:t>
      </w:r>
      <w:r w:rsidR="00A224D4" w:rsidRPr="00A224D4">
        <w:rPr>
          <w:rFonts w:cs="Arial"/>
        </w:rPr>
        <w:t xml:space="preserve"> </w:t>
      </w:r>
    </w:p>
    <w:p w14:paraId="6960DEA1" w14:textId="77777777" w:rsidR="00B726DF" w:rsidRDefault="00B726DF" w:rsidP="00B726DF">
      <w:pPr>
        <w:pStyle w:val="ProsjektNavn"/>
        <w:rPr>
          <w:rFonts w:cs="Arial"/>
          <w:szCs w:val="18"/>
        </w:rPr>
      </w:pPr>
      <w:r>
        <w:rPr>
          <w:rFonts w:cs="Arial"/>
          <w:szCs w:val="18"/>
        </w:rPr>
        <w:t xml:space="preserve">2007 </w:t>
      </w:r>
      <w:r>
        <w:rPr>
          <w:rFonts w:cs="Arial"/>
          <w:szCs w:val="18"/>
        </w:rPr>
        <w:tab/>
        <w:t>OED – Evaluering av energiloven – rammer for magasindisponering</w:t>
      </w:r>
    </w:p>
    <w:p w14:paraId="6960DEA2" w14:textId="77777777" w:rsidR="00B726DF" w:rsidRPr="009A30C4" w:rsidRDefault="00B726DF" w:rsidP="00B726DF">
      <w:pPr>
        <w:pStyle w:val="Prosjekt"/>
      </w:pPr>
      <w:r>
        <w:t>Prosjektleder for en evaluering av rammer for magasindisponering i Norge. Fokus på oppdraget er på miljømessige aspekter av manøvrering av store magasiner, og om myndighetene kan foreta noe innefor eksisterende konsesjoner som kan ivareta miljøinteresser under en energikrise med sterk nedtapping av magasiner</w:t>
      </w:r>
    </w:p>
    <w:p w14:paraId="6960DEA3" w14:textId="77777777" w:rsidR="00B726DF" w:rsidRDefault="00B726DF" w:rsidP="00B726DF">
      <w:pPr>
        <w:pStyle w:val="ProsjektNavn"/>
        <w:rPr>
          <w:rFonts w:cs="Arial"/>
          <w:szCs w:val="18"/>
        </w:rPr>
      </w:pPr>
      <w:r>
        <w:rPr>
          <w:rFonts w:cs="Arial"/>
          <w:szCs w:val="18"/>
        </w:rPr>
        <w:t xml:space="preserve">2007 </w:t>
      </w:r>
      <w:r>
        <w:rPr>
          <w:rFonts w:cs="Arial"/>
          <w:szCs w:val="18"/>
        </w:rPr>
        <w:tab/>
      </w:r>
      <w:r w:rsidR="00392199">
        <w:rPr>
          <w:rFonts w:cs="Arial"/>
        </w:rPr>
        <w:t>BKK Rådgivning/ Sognekraft:</w:t>
      </w:r>
      <w:r w:rsidR="00392199">
        <w:rPr>
          <w:rFonts w:cs="Arial"/>
          <w:szCs w:val="18"/>
        </w:rPr>
        <w:t xml:space="preserve"> </w:t>
      </w:r>
      <w:r>
        <w:rPr>
          <w:rFonts w:cs="Arial"/>
          <w:szCs w:val="18"/>
        </w:rPr>
        <w:t>Leikanger kraftverk, sogn og fjordane</w:t>
      </w:r>
    </w:p>
    <w:p w14:paraId="6960DEA4" w14:textId="77777777" w:rsidR="00B726DF" w:rsidRPr="00977844" w:rsidRDefault="00B726DF" w:rsidP="00B726DF">
      <w:pPr>
        <w:pStyle w:val="Prosjekt"/>
      </w:pPr>
      <w:r w:rsidRPr="00F808A5">
        <w:rPr>
          <w:rFonts w:cs="Arial"/>
        </w:rPr>
        <w:t xml:space="preserve">Oppdragsleder for </w:t>
      </w:r>
      <w:r>
        <w:rPr>
          <w:rFonts w:cs="Arial"/>
        </w:rPr>
        <w:t xml:space="preserve">konsekvensutredning av et nytt kraftverk på ca 64 MW i et nytt takrenneprosjekt . Ansvarlig for </w:t>
      </w:r>
      <w:r w:rsidRPr="00F808A5">
        <w:rPr>
          <w:rFonts w:cs="Arial"/>
        </w:rPr>
        <w:t>full konsekve</w:t>
      </w:r>
      <w:r>
        <w:rPr>
          <w:rFonts w:cs="Arial"/>
        </w:rPr>
        <w:t xml:space="preserve">nsutredning og konsesjonssøknad (leveres i 2008). </w:t>
      </w:r>
    </w:p>
    <w:p w14:paraId="6960DEA5" w14:textId="77777777" w:rsidR="00B726DF" w:rsidRDefault="00B726DF" w:rsidP="00B726DF">
      <w:pPr>
        <w:pStyle w:val="ProsjektNavn"/>
        <w:rPr>
          <w:rFonts w:cs="Arial"/>
          <w:szCs w:val="18"/>
        </w:rPr>
      </w:pPr>
      <w:r>
        <w:rPr>
          <w:rFonts w:cs="Arial"/>
          <w:szCs w:val="18"/>
        </w:rPr>
        <w:t xml:space="preserve">2007 </w:t>
      </w:r>
      <w:r>
        <w:rPr>
          <w:rFonts w:cs="Arial"/>
          <w:szCs w:val="18"/>
        </w:rPr>
        <w:tab/>
      </w:r>
      <w:r w:rsidR="00392199">
        <w:rPr>
          <w:rFonts w:cs="Arial"/>
        </w:rPr>
        <w:t>Østfold Energi AS:</w:t>
      </w:r>
      <w:r w:rsidR="00392199">
        <w:rPr>
          <w:rFonts w:cs="Arial"/>
          <w:szCs w:val="18"/>
        </w:rPr>
        <w:t xml:space="preserve"> </w:t>
      </w:r>
      <w:r>
        <w:rPr>
          <w:rFonts w:cs="Arial"/>
          <w:szCs w:val="18"/>
        </w:rPr>
        <w:t>gravdalen pumpekraftverk, lærdal</w:t>
      </w:r>
    </w:p>
    <w:p w14:paraId="6960DEA6" w14:textId="77777777" w:rsidR="00B726DF" w:rsidRDefault="00B726DF" w:rsidP="00B726DF">
      <w:pPr>
        <w:pStyle w:val="Prosjekt"/>
        <w:rPr>
          <w:rFonts w:cs="Arial"/>
        </w:rPr>
      </w:pPr>
      <w:r w:rsidRPr="00F808A5">
        <w:rPr>
          <w:rFonts w:cs="Arial"/>
        </w:rPr>
        <w:t xml:space="preserve">Oppdragsleder for </w:t>
      </w:r>
      <w:r>
        <w:rPr>
          <w:rFonts w:cs="Arial"/>
        </w:rPr>
        <w:t xml:space="preserve">teknisk planlegging og optimalisering av et nytt pumpekraftverk på ca 14 MW som utnytter ledig kapasitet i en av Norges høyeste magasiner (1473 m o h). Ansvarlig for </w:t>
      </w:r>
      <w:r w:rsidRPr="00F808A5">
        <w:rPr>
          <w:rFonts w:cs="Arial"/>
        </w:rPr>
        <w:t>full konsekve</w:t>
      </w:r>
      <w:r>
        <w:rPr>
          <w:rFonts w:cs="Arial"/>
        </w:rPr>
        <w:t xml:space="preserve">nsutredning og konsesjonssøknad ( leveres senere i 2007). </w:t>
      </w:r>
      <w:r w:rsidRPr="00F808A5">
        <w:rPr>
          <w:rFonts w:cs="Arial"/>
        </w:rPr>
        <w:t xml:space="preserve">Koordinerings- og kvalitetsansvarlig for  fagrapporter på forskjellige tema relatert til vassdragsmiljø. </w:t>
      </w:r>
      <w:r>
        <w:rPr>
          <w:rFonts w:cs="Arial"/>
        </w:rPr>
        <w:t>Ansvarlig også for et forprosjekt for et nytt reguleringsmagasin (Dam Finnebuvatn)</w:t>
      </w:r>
    </w:p>
    <w:p w14:paraId="6960DEA7" w14:textId="77777777" w:rsidR="00B726DF" w:rsidRDefault="00B726DF" w:rsidP="00B726DF">
      <w:pPr>
        <w:pStyle w:val="ProsjektNavn"/>
        <w:ind w:left="0" w:firstLine="0"/>
        <w:rPr>
          <w:rFonts w:cs="Arial"/>
          <w:szCs w:val="18"/>
        </w:rPr>
      </w:pPr>
      <w:r>
        <w:rPr>
          <w:rFonts w:cs="Arial"/>
          <w:szCs w:val="18"/>
        </w:rPr>
        <w:t xml:space="preserve">2006 – 2007      </w:t>
      </w:r>
      <w:r w:rsidRPr="00817504">
        <w:t>Forslag</w:t>
      </w:r>
      <w:r>
        <w:rPr>
          <w:rFonts w:cs="Arial"/>
          <w:szCs w:val="18"/>
        </w:rPr>
        <w:t xml:space="preserve"> til bedre kvantifisering av miljøkostnader</w:t>
      </w:r>
    </w:p>
    <w:p w14:paraId="6960DEA8" w14:textId="77777777" w:rsidR="00B726DF" w:rsidRPr="00817504" w:rsidRDefault="00B726DF" w:rsidP="00B726DF">
      <w:pPr>
        <w:pStyle w:val="Prosjekt"/>
      </w:pPr>
      <w:r>
        <w:t>Utarbeidet et notat på bestilling av EBL som går på hvordan man bedre kan synliggjøre miljøkostnader knyttet til forskjelleige former for kraftproduksjon, spesielt små og store vannkraftverk</w:t>
      </w:r>
    </w:p>
    <w:p w14:paraId="6960DEA9" w14:textId="77777777" w:rsidR="00B726DF" w:rsidRDefault="00B726DF" w:rsidP="00B726DF">
      <w:pPr>
        <w:pStyle w:val="ProsjektNavn"/>
        <w:rPr>
          <w:rFonts w:cs="Arial"/>
          <w:szCs w:val="18"/>
        </w:rPr>
      </w:pPr>
      <w:r>
        <w:rPr>
          <w:rFonts w:cs="Arial"/>
          <w:szCs w:val="18"/>
        </w:rPr>
        <w:t xml:space="preserve">2007 </w:t>
      </w:r>
      <w:r>
        <w:rPr>
          <w:rFonts w:cs="Arial"/>
          <w:szCs w:val="18"/>
        </w:rPr>
        <w:tab/>
        <w:t>NVE – evaluering av ordningen med prøvereglement</w:t>
      </w:r>
    </w:p>
    <w:p w14:paraId="6960DEAA" w14:textId="77777777" w:rsidR="00B726DF" w:rsidRPr="009A30C4" w:rsidRDefault="00B726DF" w:rsidP="00B726DF">
      <w:pPr>
        <w:pStyle w:val="Prosjekt"/>
      </w:pPr>
      <w:r>
        <w:t>Prosjektleder for en evaluering av ordningen med prøvereglement i nyere konsesjoner. Mer enn 30 konsesjoner inneholder en eller annen form for prøvereglement, hvor Alta og Suldalslågen er de mest kjente. Selve ordningen skal evalueres i løpet av 2007 med henblikk på om NVE skal fortsette med ordningen  i nye konsesjoner og i så fall i hvilken form.</w:t>
      </w:r>
    </w:p>
    <w:p w14:paraId="6960DEAB" w14:textId="77777777" w:rsidR="00B726DF" w:rsidRPr="00F808A5" w:rsidRDefault="00B726DF" w:rsidP="00B726DF">
      <w:pPr>
        <w:pStyle w:val="ProsjektNavn"/>
        <w:rPr>
          <w:rFonts w:cs="Arial"/>
          <w:szCs w:val="18"/>
        </w:rPr>
      </w:pPr>
      <w:r w:rsidRPr="00F808A5">
        <w:rPr>
          <w:rFonts w:cs="Arial"/>
          <w:szCs w:val="18"/>
        </w:rPr>
        <w:t>2006</w:t>
      </w:r>
      <w:r w:rsidRPr="00F808A5">
        <w:rPr>
          <w:rFonts w:cs="Arial"/>
          <w:szCs w:val="18"/>
        </w:rPr>
        <w:tab/>
        <w:t>Den Grønne dalen samarbeid, numedalslågen</w:t>
      </w:r>
    </w:p>
    <w:p w14:paraId="6960DEAC" w14:textId="77777777" w:rsidR="00B726DF" w:rsidRPr="00F808A5" w:rsidRDefault="00B726DF" w:rsidP="00B726DF">
      <w:pPr>
        <w:pStyle w:val="Prosjekt"/>
        <w:tabs>
          <w:tab w:val="clear" w:pos="3005"/>
          <w:tab w:val="left" w:pos="3010"/>
        </w:tabs>
        <w:rPr>
          <w:rFonts w:cs="Arial"/>
        </w:rPr>
      </w:pPr>
      <w:r w:rsidRPr="00F808A5">
        <w:rPr>
          <w:rFonts w:cs="Arial"/>
        </w:rPr>
        <w:t>Oppdragsgiver:</w:t>
      </w:r>
      <w:r w:rsidRPr="00F808A5">
        <w:rPr>
          <w:rFonts w:cs="Arial"/>
        </w:rPr>
        <w:tab/>
        <w:t xml:space="preserve">Prøveprosjekt i samarbeide med </w:t>
      </w:r>
      <w:r>
        <w:rPr>
          <w:rFonts w:cs="Arial"/>
        </w:rPr>
        <w:t xml:space="preserve">NIVA, </w:t>
      </w:r>
      <w:r w:rsidRPr="00F808A5">
        <w:rPr>
          <w:rFonts w:cs="Arial"/>
        </w:rPr>
        <w:t xml:space="preserve">SFT, </w:t>
      </w:r>
      <w:r>
        <w:rPr>
          <w:rFonts w:cs="Arial"/>
        </w:rPr>
        <w:t>D</w:t>
      </w:r>
      <w:r w:rsidRPr="00F808A5">
        <w:rPr>
          <w:rFonts w:cs="Arial"/>
        </w:rPr>
        <w:t>N og NVE</w:t>
      </w:r>
    </w:p>
    <w:p w14:paraId="6960DEAD" w14:textId="77777777" w:rsidR="00B726DF" w:rsidRPr="00F808A5" w:rsidRDefault="00B726DF" w:rsidP="00B726DF">
      <w:pPr>
        <w:pStyle w:val="Prosjekt"/>
        <w:rPr>
          <w:rFonts w:cs="Arial"/>
        </w:rPr>
      </w:pPr>
      <w:r w:rsidRPr="00F808A5">
        <w:rPr>
          <w:rFonts w:cs="Arial"/>
        </w:rPr>
        <w:t>Rådgiver til 6 kommuner langs hele Numedalslågen om hvordan å utarbeide miljømål, og utkast til tiltaksplan i henhold til EUs vanndirektiv.</w:t>
      </w:r>
    </w:p>
    <w:p w14:paraId="6960DEAE" w14:textId="77777777" w:rsidR="00B726DF" w:rsidRPr="00F808A5" w:rsidRDefault="00B726DF" w:rsidP="00B726DF">
      <w:pPr>
        <w:pStyle w:val="ProsjektNavn"/>
        <w:rPr>
          <w:rFonts w:cs="Arial"/>
          <w:szCs w:val="18"/>
        </w:rPr>
      </w:pPr>
      <w:r w:rsidRPr="00F808A5">
        <w:rPr>
          <w:rFonts w:cs="Arial"/>
          <w:szCs w:val="18"/>
        </w:rPr>
        <w:t>2006</w:t>
      </w:r>
      <w:r w:rsidRPr="00F808A5">
        <w:rPr>
          <w:rFonts w:cs="Arial"/>
          <w:szCs w:val="18"/>
        </w:rPr>
        <w:tab/>
      </w:r>
      <w:r>
        <w:rPr>
          <w:rFonts w:cs="Arial"/>
          <w:szCs w:val="18"/>
        </w:rPr>
        <w:t>evaluering av et polsk forslag for forskningsprosjekt innenfor modellering av forurensing fra jordbruket</w:t>
      </w:r>
    </w:p>
    <w:p w14:paraId="6960DEAF" w14:textId="77777777" w:rsidR="00B726DF" w:rsidRDefault="00B726DF" w:rsidP="00B726DF">
      <w:pPr>
        <w:pStyle w:val="Prosjekt"/>
        <w:tabs>
          <w:tab w:val="clear" w:pos="3005"/>
          <w:tab w:val="left" w:pos="3010"/>
        </w:tabs>
        <w:rPr>
          <w:rFonts w:cs="Arial"/>
        </w:rPr>
      </w:pPr>
      <w:r w:rsidRPr="00F808A5">
        <w:rPr>
          <w:rFonts w:cs="Arial"/>
        </w:rPr>
        <w:t>Oppdragsgiver:</w:t>
      </w:r>
      <w:r w:rsidRPr="00F808A5">
        <w:rPr>
          <w:rFonts w:cs="Arial"/>
        </w:rPr>
        <w:tab/>
      </w:r>
      <w:r>
        <w:rPr>
          <w:rFonts w:cs="Arial"/>
        </w:rPr>
        <w:t>Financial Mechanism Office,  EU hovedkvarter Brussel</w:t>
      </w:r>
    </w:p>
    <w:p w14:paraId="6960DEB0" w14:textId="77777777" w:rsidR="00B726DF" w:rsidRPr="00F808A5" w:rsidRDefault="00B726DF" w:rsidP="00B726DF">
      <w:pPr>
        <w:pStyle w:val="Prosjekt"/>
        <w:tabs>
          <w:tab w:val="clear" w:pos="3005"/>
          <w:tab w:val="left" w:pos="3010"/>
        </w:tabs>
        <w:rPr>
          <w:rFonts w:cs="Arial"/>
        </w:rPr>
      </w:pPr>
      <w:r>
        <w:rPr>
          <w:rFonts w:cs="Arial"/>
        </w:rPr>
        <w:t>Evaluering av alle sider av et forslag fra de store polske faginstituttene om utvikling av datamodeller som simulerer forurensing fra jordbruk tilført vassdragene. Forslaget søkte støtte fra EU og Norge.</w:t>
      </w:r>
    </w:p>
    <w:p w14:paraId="34BA3622" w14:textId="77777777" w:rsidR="00012B2F" w:rsidRDefault="00012B2F" w:rsidP="00B726DF">
      <w:pPr>
        <w:pStyle w:val="ProsjektNavn"/>
        <w:rPr>
          <w:rFonts w:cs="Arial"/>
          <w:szCs w:val="18"/>
        </w:rPr>
      </w:pPr>
    </w:p>
    <w:p w14:paraId="6960DEB1" w14:textId="77777777" w:rsidR="00B726DF" w:rsidRPr="00F808A5" w:rsidRDefault="00B726DF" w:rsidP="00B726DF">
      <w:pPr>
        <w:pStyle w:val="ProsjektNavn"/>
        <w:rPr>
          <w:rFonts w:cs="Arial"/>
          <w:szCs w:val="18"/>
        </w:rPr>
      </w:pPr>
      <w:r w:rsidRPr="00F808A5">
        <w:rPr>
          <w:rFonts w:cs="Arial"/>
          <w:szCs w:val="18"/>
        </w:rPr>
        <w:lastRenderedPageBreak/>
        <w:t>2006</w:t>
      </w:r>
      <w:r w:rsidRPr="00F808A5">
        <w:rPr>
          <w:rFonts w:cs="Arial"/>
          <w:szCs w:val="18"/>
        </w:rPr>
        <w:tab/>
        <w:t>Konsekvensutredning for feios kraftverk, vik i sogn</w:t>
      </w:r>
    </w:p>
    <w:p w14:paraId="6960DEB2" w14:textId="77777777" w:rsidR="00B726DF" w:rsidRPr="00F808A5" w:rsidRDefault="00B726DF" w:rsidP="00B726DF">
      <w:pPr>
        <w:pStyle w:val="Prosjekt"/>
        <w:rPr>
          <w:rFonts w:cs="Arial"/>
        </w:rPr>
      </w:pPr>
      <w:r w:rsidRPr="00F808A5">
        <w:rPr>
          <w:rFonts w:cs="Arial"/>
        </w:rPr>
        <w:t>Oppdragsgiver:</w:t>
      </w:r>
      <w:r w:rsidRPr="00F808A5">
        <w:rPr>
          <w:rFonts w:cs="Arial"/>
        </w:rPr>
        <w:tab/>
      </w:r>
      <w:r>
        <w:rPr>
          <w:rFonts w:cs="Arial"/>
        </w:rPr>
        <w:t>Feios Kraftverk AS/ Veidekke</w:t>
      </w:r>
    </w:p>
    <w:p w14:paraId="6960DEB3" w14:textId="77777777" w:rsidR="00B726DF" w:rsidRPr="00F808A5" w:rsidRDefault="00B726DF" w:rsidP="00B726DF">
      <w:pPr>
        <w:pStyle w:val="Prosjekt"/>
        <w:rPr>
          <w:rFonts w:cs="Arial"/>
        </w:rPr>
      </w:pPr>
      <w:r w:rsidRPr="00F808A5">
        <w:rPr>
          <w:rFonts w:cs="Arial"/>
        </w:rPr>
        <w:t>Oppdragsleder for en full konsekvensutredning og konsesjonssøknad for et nytt vannkraftverk på 28 MW installert ( mellomstort). Koordinerings- og kvalitetsansvarlig for 9 fagrapporter på forskjellige tema relatert til vassdragsmiljø. Landskap, samfunn , friluftsliv osv.</w:t>
      </w:r>
    </w:p>
    <w:p w14:paraId="6960DEB4" w14:textId="77777777" w:rsidR="00B726DF" w:rsidRPr="00F808A5" w:rsidRDefault="00B726DF" w:rsidP="00B726DF">
      <w:pPr>
        <w:pStyle w:val="ProsjektNavn"/>
        <w:rPr>
          <w:rFonts w:cs="Arial"/>
          <w:szCs w:val="18"/>
        </w:rPr>
      </w:pPr>
      <w:r w:rsidRPr="00F808A5">
        <w:rPr>
          <w:rFonts w:cs="Arial"/>
          <w:szCs w:val="18"/>
        </w:rPr>
        <w:t>2006</w:t>
      </w:r>
      <w:r w:rsidRPr="00F808A5">
        <w:rPr>
          <w:rFonts w:cs="Arial"/>
          <w:szCs w:val="18"/>
        </w:rPr>
        <w:tab/>
      </w:r>
      <w:r w:rsidR="008F0E4D">
        <w:rPr>
          <w:rFonts w:cs="Arial"/>
          <w:szCs w:val="18"/>
        </w:rPr>
        <w:t xml:space="preserve">DN: </w:t>
      </w:r>
      <w:r w:rsidRPr="00F808A5">
        <w:rPr>
          <w:rFonts w:cs="Arial"/>
          <w:szCs w:val="18"/>
        </w:rPr>
        <w:t>miljøtiltak for bedring av økologiske status i regulerte vassdrag</w:t>
      </w:r>
    </w:p>
    <w:p w14:paraId="6960DEB5" w14:textId="77777777" w:rsidR="00B726DF" w:rsidRDefault="00B726DF" w:rsidP="00B726DF">
      <w:pPr>
        <w:pStyle w:val="Prosjekt"/>
        <w:rPr>
          <w:rFonts w:cs="Arial"/>
        </w:rPr>
      </w:pPr>
      <w:r w:rsidRPr="00F808A5">
        <w:rPr>
          <w:rFonts w:cs="Arial"/>
        </w:rPr>
        <w:t>Ansvarlig for en opplistning av alle miljøtiltak som brukes i Norge i regulerte vassdrag og beskrivelse av deres hensikt og erfaringsmessige effekt på det akvatiske miljøet. Oppgaven er et ledd i definisjon av miljømål for Sterkt Modifiserte Vann Forekomster i henhold til EU</w:t>
      </w:r>
      <w:r>
        <w:rPr>
          <w:rFonts w:cs="Arial"/>
        </w:rPr>
        <w:t xml:space="preserve">’s Vanndirektiv </w:t>
      </w:r>
    </w:p>
    <w:p w14:paraId="6960DEB6" w14:textId="77777777" w:rsidR="00B726DF" w:rsidRPr="00F808A5" w:rsidRDefault="00B726DF" w:rsidP="00B726DF">
      <w:pPr>
        <w:pStyle w:val="ProsjektNavn"/>
        <w:rPr>
          <w:rFonts w:cs="Arial"/>
          <w:szCs w:val="18"/>
        </w:rPr>
      </w:pPr>
      <w:r w:rsidRPr="00F808A5">
        <w:rPr>
          <w:rFonts w:cs="Arial"/>
          <w:szCs w:val="18"/>
        </w:rPr>
        <w:t>2005 - 06</w:t>
      </w:r>
      <w:r w:rsidRPr="00F808A5">
        <w:rPr>
          <w:rFonts w:cs="Arial"/>
          <w:szCs w:val="18"/>
        </w:rPr>
        <w:tab/>
      </w:r>
      <w:r w:rsidR="008F0E4D" w:rsidRPr="00F808A5">
        <w:rPr>
          <w:rFonts w:cs="Arial"/>
        </w:rPr>
        <w:t>Havgul AS</w:t>
      </w:r>
      <w:r w:rsidR="008F0E4D">
        <w:rPr>
          <w:rFonts w:cs="Arial"/>
        </w:rPr>
        <w:t>:</w:t>
      </w:r>
      <w:r w:rsidR="008F0E4D" w:rsidRPr="00F808A5">
        <w:rPr>
          <w:rFonts w:cs="Arial"/>
          <w:szCs w:val="18"/>
        </w:rPr>
        <w:t xml:space="preserve"> </w:t>
      </w:r>
      <w:r w:rsidRPr="00F808A5">
        <w:rPr>
          <w:rFonts w:cs="Arial"/>
          <w:szCs w:val="18"/>
        </w:rPr>
        <w:t>konsekvensutredning for offshore vindparker havsul i, ii og iv</w:t>
      </w:r>
    </w:p>
    <w:p w14:paraId="6960DEB7" w14:textId="77777777" w:rsidR="00B726DF" w:rsidRDefault="00B726DF" w:rsidP="00B726DF">
      <w:pPr>
        <w:pStyle w:val="Prosjekt"/>
        <w:rPr>
          <w:rFonts w:cs="Arial"/>
        </w:rPr>
      </w:pPr>
      <w:r w:rsidRPr="00F808A5">
        <w:rPr>
          <w:rFonts w:cs="Arial"/>
        </w:rPr>
        <w:t xml:space="preserve">Ansvarlig for kontrakten for en full KU og utarbeiding av konsesjonssøknad på vegne av utbyggeren Havsul AS. Utføre utredning om strømninger og konsekvenser for bunnforhold, og kvalitetsansvarlig. </w:t>
      </w:r>
      <w:r>
        <w:rPr>
          <w:rFonts w:cs="Arial"/>
        </w:rPr>
        <w:t>B</w:t>
      </w:r>
      <w:r w:rsidRPr="00F808A5">
        <w:rPr>
          <w:rFonts w:cs="Arial"/>
        </w:rPr>
        <w:t>estår av 3 vindparker med til sammen 1500 MW installert kapasitet, og linjer og sjøkabeltilknytning.</w:t>
      </w:r>
    </w:p>
    <w:p w14:paraId="6960DEB8" w14:textId="77777777" w:rsidR="00B726DF" w:rsidRPr="00F808A5" w:rsidRDefault="00B726DF" w:rsidP="00B726DF">
      <w:pPr>
        <w:pStyle w:val="ProsjektNavn"/>
        <w:rPr>
          <w:rFonts w:cs="Arial"/>
          <w:szCs w:val="18"/>
        </w:rPr>
      </w:pPr>
      <w:r w:rsidRPr="00F808A5">
        <w:rPr>
          <w:rFonts w:cs="Arial"/>
          <w:szCs w:val="18"/>
        </w:rPr>
        <w:t>2003 - 05</w:t>
      </w:r>
      <w:r w:rsidRPr="00F808A5">
        <w:rPr>
          <w:rFonts w:cs="Arial"/>
          <w:szCs w:val="18"/>
        </w:rPr>
        <w:tab/>
        <w:t>implementering av EU’s vanndirektiv i norge</w:t>
      </w:r>
    </w:p>
    <w:p w14:paraId="6960DEB9" w14:textId="77777777" w:rsidR="00B726DF" w:rsidRPr="00F808A5" w:rsidRDefault="00B726DF" w:rsidP="00B726DF">
      <w:pPr>
        <w:pStyle w:val="Prosjekt"/>
        <w:tabs>
          <w:tab w:val="clear" w:pos="3005"/>
          <w:tab w:val="left" w:pos="3010"/>
        </w:tabs>
        <w:rPr>
          <w:rFonts w:cs="Arial"/>
        </w:rPr>
      </w:pPr>
      <w:r w:rsidRPr="00F808A5">
        <w:rPr>
          <w:rFonts w:cs="Arial"/>
        </w:rPr>
        <w:t>Oppdragsgiver:</w:t>
      </w:r>
      <w:r w:rsidRPr="00F808A5">
        <w:rPr>
          <w:rFonts w:cs="Arial"/>
        </w:rPr>
        <w:tab/>
        <w:t>Direktoratsgruppen for vanndirektivet ( SFT, NVE, DN, osv.)</w:t>
      </w:r>
    </w:p>
    <w:p w14:paraId="6960DEBA" w14:textId="77777777" w:rsidR="00B726DF" w:rsidRPr="00F808A5" w:rsidRDefault="00B726DF" w:rsidP="00B726DF">
      <w:pPr>
        <w:pStyle w:val="Prosjekt"/>
        <w:tabs>
          <w:tab w:val="clear" w:pos="3005"/>
          <w:tab w:val="left" w:pos="3010"/>
        </w:tabs>
        <w:rPr>
          <w:rFonts w:cs="Arial"/>
        </w:rPr>
      </w:pPr>
      <w:r w:rsidRPr="00F808A5">
        <w:rPr>
          <w:rFonts w:cs="Arial"/>
        </w:rPr>
        <w:t>Størrelse:</w:t>
      </w:r>
      <w:r w:rsidRPr="00F808A5">
        <w:rPr>
          <w:rFonts w:cs="Arial"/>
        </w:rPr>
        <w:tab/>
      </w:r>
      <w:r>
        <w:rPr>
          <w:rFonts w:cs="Arial"/>
        </w:rPr>
        <w:t>Forskjellige oppgaver til sammen ca 2 millioner kr</w:t>
      </w:r>
    </w:p>
    <w:p w14:paraId="6960DEBB" w14:textId="77777777" w:rsidR="00B726DF" w:rsidRPr="00F808A5" w:rsidRDefault="00B726DF" w:rsidP="00B726DF">
      <w:pPr>
        <w:pStyle w:val="Personalia"/>
        <w:tabs>
          <w:tab w:val="clear" w:pos="2835"/>
          <w:tab w:val="clear" w:pos="6237"/>
          <w:tab w:val="clear" w:pos="7938"/>
        </w:tabs>
        <w:spacing w:after="0" w:line="360" w:lineRule="auto"/>
        <w:ind w:left="1276" w:hanging="850"/>
        <w:rPr>
          <w:rFonts w:cs="Arial"/>
          <w:sz w:val="18"/>
          <w:szCs w:val="18"/>
        </w:rPr>
      </w:pPr>
      <w:r w:rsidRPr="00F808A5">
        <w:rPr>
          <w:rFonts w:cs="Arial"/>
          <w:sz w:val="18"/>
          <w:szCs w:val="18"/>
        </w:rPr>
        <w:tab/>
        <w:t>Som en del av implementeringen av EUs Vanndirektiv i Norge har hatt prosjektlederansvar for full karakterisering av 3 pilot-vassdrag ( Årdal/Tya, Orre og Suldalslågen)  samt grovkarakterisering av hele Vest og Sør-Norge etter metodikken i EUs Vanndirektiv.  Arbeidet har bestått av 5 forskjellige kontrakter, med gradvis utvikling av metodikk underveis. 3 av kontraktene angår ferskvann og 2 angår kystvann. Ved februar 2005, har vi oppnådd en full karakterisering av alle forekomster i Vest- og Sør-Norge, til sammen 4000 forekomster hvorav 645 er kystvann. Arbeidet inkluderer en faglig vurdering av risiko for å ikke oppnå Direktivets hovedmålsetting med god økologisk status i 2015. Ca 100 forekomster er åpenbart i faresonen på grunn av forurensing, og ca 800 er kandidater for kategorisering som Sterkt Modifiserte VannForekomester (SMVF). Ansvarlig for 4-5 eksperter i samarbeid med Rådgivende Biologer og Havforskningsinstitutt.</w:t>
      </w:r>
    </w:p>
    <w:p w14:paraId="6960DEBC" w14:textId="77777777" w:rsidR="00B726DF" w:rsidRPr="00F808A5" w:rsidRDefault="00B726DF" w:rsidP="00B726DF">
      <w:pPr>
        <w:pStyle w:val="ProsjektNavn"/>
        <w:rPr>
          <w:rFonts w:cs="Arial"/>
          <w:szCs w:val="18"/>
        </w:rPr>
      </w:pPr>
      <w:r w:rsidRPr="00F808A5">
        <w:rPr>
          <w:rFonts w:cs="Arial"/>
          <w:szCs w:val="18"/>
        </w:rPr>
        <w:t>2003</w:t>
      </w:r>
      <w:r w:rsidRPr="00F808A5">
        <w:rPr>
          <w:rFonts w:cs="Arial"/>
          <w:szCs w:val="18"/>
        </w:rPr>
        <w:tab/>
        <w:t>eu’s vanndirektiv i norge – skriving av norske veiledere</w:t>
      </w:r>
      <w:r>
        <w:rPr>
          <w:rFonts w:cs="Arial"/>
          <w:szCs w:val="18"/>
        </w:rPr>
        <w:t xml:space="preserve"> (for SMVF)</w:t>
      </w:r>
    </w:p>
    <w:p w14:paraId="6960DEBD" w14:textId="77777777" w:rsidR="00B726DF" w:rsidRPr="00F808A5" w:rsidRDefault="00B726DF" w:rsidP="00B726DF">
      <w:pPr>
        <w:pStyle w:val="Prosjekt"/>
        <w:rPr>
          <w:rFonts w:cs="Arial"/>
        </w:rPr>
      </w:pPr>
      <w:r w:rsidRPr="00F808A5">
        <w:rPr>
          <w:rFonts w:cs="Arial"/>
        </w:rPr>
        <w:t>Oppdragsgiver:</w:t>
      </w:r>
      <w:r w:rsidRPr="00F808A5">
        <w:rPr>
          <w:rFonts w:cs="Arial"/>
        </w:rPr>
        <w:tab/>
        <w:t>Direktoratsgruppen or vanndirektivet (SFT, NVE, DN, osv )</w:t>
      </w:r>
    </w:p>
    <w:p w14:paraId="6960DEBE" w14:textId="6C5E7AA8" w:rsidR="00B726DF" w:rsidRPr="00F808A5" w:rsidRDefault="00B726DF" w:rsidP="00B726DF">
      <w:pPr>
        <w:pStyle w:val="Prosjekt"/>
        <w:rPr>
          <w:rFonts w:cs="Arial"/>
        </w:rPr>
      </w:pPr>
      <w:r w:rsidRPr="00F808A5">
        <w:rPr>
          <w:rFonts w:cs="Arial"/>
        </w:rPr>
        <w:t>Fungerende prosjektleder for utarbeiding og testing av to veiledere for karakterisering av sterkt modifiserte vannforekomster (SMVF) over hele Norge, en for ferskvann og en for kystvann. Dette inkluderer det meste av vannkraft i Norge, kanaler, sluser, forebygningsanlegg og alle betydelige inngrep i vassdrag og langs kysten. Veiledrene brukes av forvaltningen som et ledd i innføringen av EU’sVanndirektiv i Norge.  Personlig ansvarlig for kapitlene som definerer hydromorfologiske endringer som kriteria som ”sterkt” modifisering”.</w:t>
      </w:r>
      <w:r w:rsidRPr="00B42A44">
        <w:rPr>
          <w:rFonts w:cs="Arial"/>
        </w:rPr>
        <w:t xml:space="preserve"> </w:t>
      </w:r>
      <w:r w:rsidRPr="00F808A5">
        <w:rPr>
          <w:rFonts w:cs="Arial"/>
        </w:rPr>
        <w:t>Deltager i Europeiske gruppesamlinger for diskusjon om prosedyrer for utpeking av SMVF, og presentasjon av løsninger som er foreslått anvendt i Norge</w:t>
      </w:r>
    </w:p>
    <w:p w14:paraId="6960DEBF" w14:textId="77777777" w:rsidR="00B726DF" w:rsidRPr="00F808A5" w:rsidRDefault="00B726DF" w:rsidP="00B726DF">
      <w:pPr>
        <w:pStyle w:val="ProsjektNavn"/>
        <w:rPr>
          <w:rFonts w:cs="Arial"/>
          <w:szCs w:val="18"/>
        </w:rPr>
      </w:pPr>
      <w:r w:rsidRPr="00F808A5">
        <w:rPr>
          <w:rFonts w:cs="Arial"/>
          <w:szCs w:val="18"/>
        </w:rPr>
        <w:t>2003</w:t>
      </w:r>
      <w:r w:rsidRPr="00F808A5">
        <w:rPr>
          <w:rFonts w:cs="Arial"/>
          <w:szCs w:val="18"/>
        </w:rPr>
        <w:tab/>
      </w:r>
      <w:r w:rsidR="0079508C">
        <w:rPr>
          <w:rFonts w:cs="Arial"/>
          <w:szCs w:val="18"/>
        </w:rPr>
        <w:t xml:space="preserve">NVE: </w:t>
      </w:r>
      <w:r w:rsidRPr="00F808A5">
        <w:rPr>
          <w:rFonts w:cs="Arial"/>
          <w:szCs w:val="18"/>
        </w:rPr>
        <w:t>oppsumering av potensi</w:t>
      </w:r>
      <w:r>
        <w:rPr>
          <w:rFonts w:cs="Arial"/>
          <w:szCs w:val="18"/>
        </w:rPr>
        <w:t>A</w:t>
      </w:r>
      <w:r w:rsidRPr="00F808A5">
        <w:rPr>
          <w:rFonts w:cs="Arial"/>
          <w:szCs w:val="18"/>
        </w:rPr>
        <w:t>l for opprusting/Utvidelse av vannkraft norge</w:t>
      </w:r>
    </w:p>
    <w:p w14:paraId="6960DEC0" w14:textId="77777777" w:rsidR="00B726DF" w:rsidRPr="00F808A5" w:rsidRDefault="00B726DF" w:rsidP="00B726DF">
      <w:pPr>
        <w:pStyle w:val="Prosjekt"/>
        <w:rPr>
          <w:rFonts w:cs="Arial"/>
        </w:rPr>
      </w:pPr>
      <w:r w:rsidRPr="00F808A5">
        <w:rPr>
          <w:rFonts w:cs="Arial"/>
        </w:rPr>
        <w:t xml:space="preserve">Ansvarlig for team på 2 eksperter for en 3-ukes studie for NVE, hvor all data om opprustning/utvidelse av vannkraft i Norge ble gjennomgått, oppdatert og kategorisert. Dette var assistanse til NVE i sin rapportering til OED. Spesiell tileggstudie for Nytt Tyin </w:t>
      </w:r>
      <w:r>
        <w:rPr>
          <w:rFonts w:cs="Arial"/>
        </w:rPr>
        <w:t xml:space="preserve">Kraftverk </w:t>
      </w:r>
      <w:r w:rsidRPr="00F808A5">
        <w:rPr>
          <w:rFonts w:cs="Arial"/>
        </w:rPr>
        <w:t>som brukes som eksempel.</w:t>
      </w:r>
    </w:p>
    <w:p w14:paraId="6960DEC1" w14:textId="77777777" w:rsidR="00B726DF" w:rsidRPr="00F808A5" w:rsidRDefault="00B726DF" w:rsidP="00B726DF">
      <w:pPr>
        <w:pStyle w:val="ProsjektNavn"/>
        <w:rPr>
          <w:rFonts w:cs="Arial"/>
          <w:szCs w:val="18"/>
        </w:rPr>
      </w:pPr>
      <w:r w:rsidRPr="00F808A5">
        <w:rPr>
          <w:rFonts w:cs="Arial"/>
          <w:szCs w:val="18"/>
        </w:rPr>
        <w:t>2002</w:t>
      </w:r>
      <w:r w:rsidRPr="00F808A5">
        <w:rPr>
          <w:rFonts w:cs="Arial"/>
          <w:szCs w:val="18"/>
        </w:rPr>
        <w:tab/>
        <w:t>forfatter for fagboken ”hydrauliv design” i serien hydropower development</w:t>
      </w:r>
    </w:p>
    <w:p w14:paraId="6960DEC2" w14:textId="77777777" w:rsidR="00B726DF" w:rsidRPr="00F808A5" w:rsidRDefault="00B726DF" w:rsidP="00B726DF">
      <w:pPr>
        <w:pStyle w:val="Prosjekt"/>
        <w:rPr>
          <w:rFonts w:cs="Arial"/>
        </w:rPr>
      </w:pPr>
      <w:r w:rsidRPr="00F808A5">
        <w:rPr>
          <w:rFonts w:cs="Arial"/>
        </w:rPr>
        <w:t>Hovedforfatter av fagboken på engelsk som beskriver prinsipper som anvendes i hydraulisk planlegging og prosjektering av alle vassdragsanlegg knyttet til vannkraft og dammer. Serien utgis av NTNU og er spesielt rettet mot norske erfaringer (medforfattere Prof. Håkon Støle NTNU og Dr. Einar Tesaker)</w:t>
      </w:r>
    </w:p>
    <w:p w14:paraId="6960DEC3" w14:textId="77777777" w:rsidR="00B726DF" w:rsidRPr="00F808A5" w:rsidRDefault="00B726DF" w:rsidP="00B726DF">
      <w:pPr>
        <w:pStyle w:val="ProsjektNavn"/>
        <w:rPr>
          <w:rFonts w:cs="Arial"/>
          <w:szCs w:val="18"/>
        </w:rPr>
      </w:pPr>
      <w:r w:rsidRPr="00F808A5">
        <w:rPr>
          <w:rFonts w:cs="Arial"/>
          <w:szCs w:val="18"/>
        </w:rPr>
        <w:t>2002</w:t>
      </w:r>
      <w:r w:rsidRPr="00F808A5">
        <w:rPr>
          <w:rFonts w:cs="Arial"/>
          <w:szCs w:val="18"/>
        </w:rPr>
        <w:tab/>
        <w:t>konsekvensutredninger for overføringen av beinhelleren og tverrelva</w:t>
      </w:r>
    </w:p>
    <w:p w14:paraId="6960DEC4" w14:textId="77777777" w:rsidR="00B726DF" w:rsidRPr="00F808A5" w:rsidRDefault="00B726DF" w:rsidP="00B726DF">
      <w:pPr>
        <w:pStyle w:val="Prosjekt"/>
        <w:rPr>
          <w:rFonts w:cs="Arial"/>
        </w:rPr>
      </w:pPr>
      <w:r w:rsidRPr="00F808A5">
        <w:rPr>
          <w:rFonts w:cs="Arial"/>
        </w:rPr>
        <w:t xml:space="preserve">Ansvarlig for utredningene på is- og erosjonsforhold i forbindelse med konsekvensutredningene for tileggoverføringer til Evanger kraftverk i Hordaland. Spesiell oppmerksomhet ble rettet mot Nesheimvatn </w:t>
      </w:r>
      <w:r w:rsidRPr="00F808A5">
        <w:rPr>
          <w:rFonts w:cs="Arial"/>
        </w:rPr>
        <w:lastRenderedPageBreak/>
        <w:t>naturreservat hvor endret vannføring og sedimenttilstrømning vil kunne påvirke forholdene i et verdifullt våtmarksområde.</w:t>
      </w:r>
      <w:r w:rsidR="007E7BCD" w:rsidRPr="007E7BCD">
        <w:rPr>
          <w:rFonts w:cs="Arial"/>
        </w:rPr>
        <w:t xml:space="preserve"> </w:t>
      </w:r>
      <w:r w:rsidR="007E7BCD" w:rsidRPr="00F808A5">
        <w:rPr>
          <w:rFonts w:cs="Arial"/>
        </w:rPr>
        <w:t>Oppdragsgiver:</w:t>
      </w:r>
      <w:r w:rsidR="007E7BCD" w:rsidRPr="00F808A5">
        <w:rPr>
          <w:rFonts w:cs="Arial"/>
        </w:rPr>
        <w:tab/>
        <w:t>BKK Rådgivning</w:t>
      </w:r>
    </w:p>
    <w:p w14:paraId="6960DEC6" w14:textId="77777777" w:rsidR="00B726DF" w:rsidRPr="00F808A5" w:rsidRDefault="00B726DF" w:rsidP="00B726DF">
      <w:pPr>
        <w:pStyle w:val="ProsjektNavn"/>
        <w:rPr>
          <w:rFonts w:cs="Arial"/>
          <w:szCs w:val="18"/>
        </w:rPr>
      </w:pPr>
      <w:r w:rsidRPr="00F808A5">
        <w:rPr>
          <w:rFonts w:cs="Arial"/>
          <w:szCs w:val="18"/>
        </w:rPr>
        <w:t>2001</w:t>
      </w:r>
      <w:r w:rsidRPr="00F808A5">
        <w:rPr>
          <w:rFonts w:cs="Arial"/>
          <w:szCs w:val="18"/>
        </w:rPr>
        <w:tab/>
        <w:t>drift av alta kraftverk og islegging av alta vassdrag, finnmark</w:t>
      </w:r>
    </w:p>
    <w:p w14:paraId="6960DEC7" w14:textId="77777777" w:rsidR="00B726DF" w:rsidRPr="00F808A5" w:rsidRDefault="00B726DF" w:rsidP="00B726DF">
      <w:pPr>
        <w:pStyle w:val="Prosjekt"/>
        <w:rPr>
          <w:rFonts w:cs="Arial"/>
        </w:rPr>
      </w:pPr>
      <w:r w:rsidRPr="00F808A5">
        <w:rPr>
          <w:rFonts w:cs="Arial"/>
        </w:rPr>
        <w:t>Ansvarlig for en studie av endret tappestrategi for bedring av forhold for unglaks i elva nedenfor kraftverket. Problemstillingen fikk ut på å forbedre forhold for islegging av elevstrekningen nedenfor kraftverket. Anbefalingen våre ble tatt til følge og inkorporert i en ny tappestrategi for vinteren 2002, som rapporteres å bli vellykket. Veileder for intern prosjekt om modellering av temperaturendringer i avløpsvannet grunnet tapping fra dype temperaturstratifiserte magasiner ( som Alta)</w:t>
      </w:r>
    </w:p>
    <w:p w14:paraId="6960DEC8" w14:textId="77777777" w:rsidR="00B726DF" w:rsidRPr="00F808A5" w:rsidRDefault="00B726DF" w:rsidP="00B726DF">
      <w:pPr>
        <w:pStyle w:val="ProsjektNavn"/>
        <w:rPr>
          <w:rFonts w:cs="Arial"/>
          <w:szCs w:val="18"/>
        </w:rPr>
      </w:pPr>
      <w:r w:rsidRPr="00F808A5">
        <w:rPr>
          <w:rFonts w:cs="Arial"/>
          <w:szCs w:val="18"/>
        </w:rPr>
        <w:t>1999 - 00</w:t>
      </w:r>
      <w:r w:rsidRPr="00F808A5">
        <w:rPr>
          <w:rFonts w:cs="Arial"/>
          <w:szCs w:val="18"/>
        </w:rPr>
        <w:tab/>
      </w:r>
      <w:r w:rsidR="0079508C" w:rsidRPr="00F808A5">
        <w:rPr>
          <w:rFonts w:cs="Arial"/>
        </w:rPr>
        <w:t>Numedals- Laugens Brugseierforening (NLB)</w:t>
      </w:r>
      <w:r w:rsidR="0079508C">
        <w:rPr>
          <w:rFonts w:cs="Arial"/>
        </w:rPr>
        <w:t>:</w:t>
      </w:r>
      <w:r w:rsidRPr="00F808A5">
        <w:rPr>
          <w:rFonts w:cs="Arial"/>
          <w:szCs w:val="18"/>
        </w:rPr>
        <w:t>dambrudd</w:t>
      </w:r>
      <w:r w:rsidR="0079508C">
        <w:rPr>
          <w:rFonts w:cs="Arial"/>
          <w:szCs w:val="18"/>
        </w:rPr>
        <w:t>s</w:t>
      </w:r>
      <w:r w:rsidRPr="00F808A5">
        <w:rPr>
          <w:rFonts w:cs="Arial"/>
          <w:szCs w:val="18"/>
        </w:rPr>
        <w:t>bølgeberegni</w:t>
      </w:r>
      <w:r w:rsidR="0079508C">
        <w:rPr>
          <w:rFonts w:cs="Arial"/>
          <w:szCs w:val="18"/>
        </w:rPr>
        <w:t>n</w:t>
      </w:r>
      <w:r w:rsidRPr="00F808A5">
        <w:rPr>
          <w:rFonts w:cs="Arial"/>
          <w:szCs w:val="18"/>
        </w:rPr>
        <w:t xml:space="preserve">g </w:t>
      </w:r>
    </w:p>
    <w:p w14:paraId="6960DEC9" w14:textId="77777777" w:rsidR="00B726DF" w:rsidRPr="00F808A5" w:rsidRDefault="00B726DF" w:rsidP="00B726DF">
      <w:pPr>
        <w:pStyle w:val="Prosjekt"/>
        <w:rPr>
          <w:rFonts w:cs="Arial"/>
        </w:rPr>
      </w:pPr>
      <w:r w:rsidRPr="00F808A5">
        <w:rPr>
          <w:rFonts w:cs="Arial"/>
        </w:rPr>
        <w:t>Prosjektansvarlig for beregning av dambrudd i ni dammer i Numedalen. Prosjektet inkluderer beregning av flombølge, oversvømte områder og utbredelseshastighet. Hydrauliske beregninger utført med programvaren MIKE11. Resultatene danner grunnlag for beredskapsplaner</w:t>
      </w:r>
      <w:r>
        <w:rPr>
          <w:rFonts w:cs="Arial"/>
        </w:rPr>
        <w:t>.</w:t>
      </w:r>
      <w:r w:rsidRPr="00F808A5">
        <w:rPr>
          <w:rFonts w:cs="Arial"/>
        </w:rPr>
        <w:t xml:space="preserve"> </w:t>
      </w:r>
      <w:r>
        <w:rPr>
          <w:rFonts w:cs="Arial"/>
        </w:rPr>
        <w:t>P</w:t>
      </w:r>
      <w:r w:rsidRPr="00F808A5">
        <w:rPr>
          <w:rFonts w:cs="Arial"/>
        </w:rPr>
        <w:t xml:space="preserve">resentasjon av resultater overfor alle </w:t>
      </w:r>
      <w:r w:rsidR="0079508C">
        <w:rPr>
          <w:rFonts w:cs="Arial"/>
        </w:rPr>
        <w:t>brukere og lokale myndigheter (</w:t>
      </w:r>
      <w:r w:rsidRPr="00F808A5">
        <w:rPr>
          <w:rFonts w:cs="Arial"/>
        </w:rPr>
        <w:t>mer enn 20 forskjellige instanser i tillegg til dameierne)</w:t>
      </w:r>
    </w:p>
    <w:p w14:paraId="6960DECA" w14:textId="77777777" w:rsidR="00B726DF" w:rsidRPr="00F808A5" w:rsidRDefault="00B726DF" w:rsidP="00B726DF">
      <w:pPr>
        <w:pStyle w:val="ProsjektNavn"/>
        <w:rPr>
          <w:rFonts w:cs="Arial"/>
          <w:szCs w:val="18"/>
        </w:rPr>
      </w:pPr>
      <w:r w:rsidRPr="00F808A5">
        <w:rPr>
          <w:rFonts w:cs="Arial"/>
          <w:szCs w:val="18"/>
        </w:rPr>
        <w:t>1994 - 02</w:t>
      </w:r>
      <w:r w:rsidRPr="00F808A5">
        <w:rPr>
          <w:rFonts w:cs="Arial"/>
          <w:szCs w:val="18"/>
        </w:rPr>
        <w:tab/>
      </w:r>
      <w:r w:rsidR="00815A57" w:rsidRPr="00F808A5">
        <w:rPr>
          <w:rFonts w:cs="Arial"/>
        </w:rPr>
        <w:t>Latvenergo</w:t>
      </w:r>
      <w:r w:rsidR="00815A57">
        <w:rPr>
          <w:rFonts w:cs="Arial"/>
        </w:rPr>
        <w:t>:</w:t>
      </w:r>
      <w:r w:rsidR="00815A57" w:rsidRPr="00F808A5">
        <w:rPr>
          <w:rFonts w:cs="Arial"/>
          <w:szCs w:val="18"/>
        </w:rPr>
        <w:t xml:space="preserve"> </w:t>
      </w:r>
      <w:r w:rsidRPr="00F808A5">
        <w:rPr>
          <w:rFonts w:cs="Arial"/>
          <w:szCs w:val="18"/>
        </w:rPr>
        <w:t>daugava vannkraft rehabilitering, latvia</w:t>
      </w:r>
    </w:p>
    <w:p w14:paraId="6960DECB" w14:textId="77777777" w:rsidR="00B726DF" w:rsidRPr="00F808A5" w:rsidRDefault="00B726DF" w:rsidP="00B726DF">
      <w:pPr>
        <w:pStyle w:val="Prosjekt"/>
        <w:rPr>
          <w:rFonts w:cs="Arial"/>
        </w:rPr>
      </w:pPr>
      <w:r w:rsidRPr="00F808A5">
        <w:rPr>
          <w:rFonts w:cs="Arial"/>
        </w:rPr>
        <w:t xml:space="preserve">Prosjektleder for </w:t>
      </w:r>
      <w:r w:rsidR="00815A57">
        <w:rPr>
          <w:rFonts w:cs="Arial"/>
        </w:rPr>
        <w:t>tjenester for til sammen kr. 30 millioner. I</w:t>
      </w:r>
      <w:r w:rsidRPr="00F808A5">
        <w:rPr>
          <w:rFonts w:cs="Arial"/>
        </w:rPr>
        <w:t xml:space="preserve">nvesteringsstudie av fremtidig rehabilitering av tre kraftstasjoner på elven Daugava: - Plavinas (840 MW, 40 m fall); - Kegums (to stasjoner, 64 MW + 192 MW, 14 m fall); og - Riga (402 MW, 18 m fall). Resultatet ble en anbefaling om et oppgraderingsprogram for seks aggregater med en kostnad på ca. 600 millioner kr. over fem år. </w:t>
      </w:r>
      <w:r w:rsidRPr="00F808A5">
        <w:rPr>
          <w:rFonts w:cs="Arial"/>
          <w:lang w:val="en-US"/>
        </w:rPr>
        <w:t xml:space="preserve">Oppdraget inkluderer ”dam safety review, reservoir regulation and power system operation study, partial environmental analysis and economic and financial analyses”. </w:t>
      </w:r>
      <w:r w:rsidRPr="00F808A5">
        <w:rPr>
          <w:rFonts w:cs="Arial"/>
        </w:rPr>
        <w:t>Finansanalyse av hele den latviske kraftselskapet.</w:t>
      </w:r>
      <w:r w:rsidR="00815A57">
        <w:rPr>
          <w:rFonts w:cs="Arial"/>
        </w:rPr>
        <w:t xml:space="preserve"> </w:t>
      </w:r>
      <w:r w:rsidRPr="00F808A5">
        <w:rPr>
          <w:rFonts w:cs="Arial"/>
        </w:rPr>
        <w:t>Utarbeidelse av anbudsdokumenter, evaluering av anbud, kontrahering av leverandører og oppfølging gjennom hele byggetiden Prosjektet ble ferdigstilt i 2002 med vellykket resultat. Finansiert av EBRD i samarbeid med japansk, norsk og andre europeiske finansieringsinstitusjoner. Ansvarlig for et team på 20 eksperter fra alle fag relatert til vannkraft.</w:t>
      </w:r>
    </w:p>
    <w:p w14:paraId="6960DECC" w14:textId="77777777" w:rsidR="00B726DF" w:rsidRPr="00F808A5" w:rsidRDefault="00B726DF" w:rsidP="00B726DF">
      <w:pPr>
        <w:pStyle w:val="ProsjektNavn"/>
        <w:rPr>
          <w:rFonts w:cs="Arial"/>
          <w:szCs w:val="18"/>
        </w:rPr>
      </w:pPr>
      <w:r w:rsidRPr="00F808A5">
        <w:rPr>
          <w:rFonts w:cs="Arial"/>
          <w:szCs w:val="18"/>
        </w:rPr>
        <w:t>1995 - pt</w:t>
      </w:r>
      <w:r w:rsidRPr="00F808A5">
        <w:rPr>
          <w:rFonts w:cs="Arial"/>
          <w:szCs w:val="18"/>
        </w:rPr>
        <w:tab/>
        <w:t>ntnu og international centre for hydropower</w:t>
      </w:r>
    </w:p>
    <w:p w14:paraId="6960DECD" w14:textId="77777777" w:rsidR="00B726DF" w:rsidRPr="00F808A5" w:rsidRDefault="00B726DF" w:rsidP="00B726DF">
      <w:pPr>
        <w:pStyle w:val="Vanliginnrykk"/>
        <w:spacing w:line="360" w:lineRule="auto"/>
        <w:ind w:left="1276" w:hanging="1134"/>
        <w:rPr>
          <w:rFonts w:cs="Arial"/>
          <w:sz w:val="18"/>
          <w:szCs w:val="18"/>
        </w:rPr>
      </w:pPr>
      <w:r w:rsidRPr="00F808A5">
        <w:rPr>
          <w:rFonts w:cs="Arial"/>
          <w:sz w:val="18"/>
          <w:szCs w:val="18"/>
        </w:rPr>
        <w:tab/>
        <w:t xml:space="preserve">Foreleser for M.Sc studenter i diverse fag , bl.a prosjektplanlegging, levetidskostnader (life cycle costing), flerbruksplanlegging og “trender innen vannkraft i de senere år” (1-2 uker hvert år). </w:t>
      </w:r>
    </w:p>
    <w:p w14:paraId="6960DECE" w14:textId="77777777" w:rsidR="00B726DF" w:rsidRPr="00F808A5" w:rsidRDefault="00B726DF" w:rsidP="00B726DF">
      <w:pPr>
        <w:pStyle w:val="ProsjektNavn"/>
        <w:rPr>
          <w:rFonts w:cs="Arial"/>
          <w:szCs w:val="18"/>
        </w:rPr>
      </w:pPr>
      <w:r w:rsidRPr="00F808A5">
        <w:rPr>
          <w:rFonts w:cs="Arial"/>
          <w:szCs w:val="18"/>
        </w:rPr>
        <w:t>1994 - 95</w:t>
      </w:r>
      <w:r w:rsidRPr="00F808A5">
        <w:rPr>
          <w:rFonts w:cs="Arial"/>
          <w:szCs w:val="18"/>
        </w:rPr>
        <w:tab/>
        <w:t>theun hinboun vannkraftprosjekt, laos</w:t>
      </w:r>
    </w:p>
    <w:p w14:paraId="6960DECF" w14:textId="77777777" w:rsidR="00B726DF" w:rsidRPr="00D22672" w:rsidRDefault="00B726DF" w:rsidP="00B726DF">
      <w:pPr>
        <w:pStyle w:val="Prosjekt"/>
        <w:tabs>
          <w:tab w:val="clear" w:pos="3005"/>
          <w:tab w:val="left" w:pos="3010"/>
        </w:tabs>
        <w:rPr>
          <w:rFonts w:cs="Arial"/>
          <w:lang w:val="en-US"/>
        </w:rPr>
      </w:pPr>
      <w:r w:rsidRPr="00D22672">
        <w:rPr>
          <w:rFonts w:cs="Arial"/>
          <w:lang w:val="en-US"/>
        </w:rPr>
        <w:t>Oppdragsgiver:</w:t>
      </w:r>
      <w:r w:rsidRPr="00D22672">
        <w:rPr>
          <w:rFonts w:cs="Arial"/>
          <w:lang w:val="en-US"/>
        </w:rPr>
        <w:tab/>
        <w:t>Ministry of Industry and Handicrafts ( Hydrpower Office)</w:t>
      </w:r>
    </w:p>
    <w:p w14:paraId="6960DED0" w14:textId="77777777" w:rsidR="00B726DF" w:rsidRDefault="00B726DF" w:rsidP="00B726DF">
      <w:pPr>
        <w:pStyle w:val="Vanliginnrykk"/>
        <w:spacing w:line="360" w:lineRule="auto"/>
        <w:ind w:left="1276"/>
        <w:rPr>
          <w:rFonts w:cs="Arial"/>
          <w:sz w:val="18"/>
          <w:szCs w:val="18"/>
        </w:rPr>
      </w:pPr>
      <w:r w:rsidRPr="00F808A5">
        <w:rPr>
          <w:rFonts w:cs="Arial"/>
          <w:sz w:val="18"/>
          <w:szCs w:val="18"/>
        </w:rPr>
        <w:t>Prosjektleder for tilleggsutredninger for konsekvensutredning som dekket vannkvalitet, hydrologi, sediment studier, akvatisk økologi, vegetasjon og dyreliv, arealbruk og sosio-økonomiske forhold.</w:t>
      </w:r>
    </w:p>
    <w:p w14:paraId="6960DED1" w14:textId="77777777" w:rsidR="00B726DF" w:rsidRPr="00F808A5" w:rsidRDefault="00B726DF" w:rsidP="00B726DF">
      <w:pPr>
        <w:pStyle w:val="ProsjektNavn"/>
        <w:rPr>
          <w:rFonts w:cs="Arial"/>
          <w:szCs w:val="18"/>
        </w:rPr>
      </w:pPr>
      <w:r w:rsidRPr="00F808A5">
        <w:rPr>
          <w:rFonts w:cs="Arial"/>
          <w:szCs w:val="18"/>
        </w:rPr>
        <w:t>1993</w:t>
      </w:r>
      <w:r w:rsidRPr="00F808A5">
        <w:rPr>
          <w:rFonts w:cs="Arial"/>
          <w:szCs w:val="18"/>
        </w:rPr>
        <w:tab/>
        <w:t>konsekvensutredning for massingir dam rehabilitation project, mozambique</w:t>
      </w:r>
    </w:p>
    <w:p w14:paraId="6960DED2" w14:textId="77777777" w:rsidR="00B726DF" w:rsidRPr="00F808A5" w:rsidRDefault="00B726DF" w:rsidP="00B726DF">
      <w:pPr>
        <w:pStyle w:val="Prosjekt"/>
        <w:rPr>
          <w:rFonts w:cs="Arial"/>
        </w:rPr>
      </w:pPr>
      <w:r w:rsidRPr="00F808A5">
        <w:rPr>
          <w:rFonts w:cs="Arial"/>
        </w:rPr>
        <w:t>Oppdragsgiver:</w:t>
      </w:r>
      <w:r w:rsidRPr="00F808A5">
        <w:rPr>
          <w:rFonts w:cs="Arial"/>
        </w:rPr>
        <w:tab/>
        <w:t>African Development Bank</w:t>
      </w:r>
    </w:p>
    <w:p w14:paraId="6960DED3" w14:textId="77777777" w:rsidR="00B726DF" w:rsidRPr="00F808A5" w:rsidRDefault="00B726DF" w:rsidP="00B726DF">
      <w:pPr>
        <w:pStyle w:val="Prosjekt"/>
        <w:rPr>
          <w:rFonts w:cs="Arial"/>
        </w:rPr>
      </w:pPr>
      <w:r w:rsidRPr="00F808A5">
        <w:rPr>
          <w:rFonts w:cs="Arial"/>
        </w:rPr>
        <w:t>Prosjektleder for konsekvensutredning for heving av en 40 m høy jordfyllingsdam. Konsekvensvurderinger omfattet heving av vannstanden og oversvømmelse av 150 km</w:t>
      </w:r>
      <w:r w:rsidRPr="00F808A5">
        <w:rPr>
          <w:rFonts w:cs="Arial"/>
          <w:vertAlign w:val="superscript"/>
        </w:rPr>
        <w:t>2</w:t>
      </w:r>
      <w:r w:rsidRPr="00F808A5">
        <w:rPr>
          <w:rFonts w:cs="Arial"/>
        </w:rPr>
        <w:t xml:space="preserve"> områder delvis i bruk for jordbruk. Spesielle problemer oppsto på grunn av utvasking av salt fra marine sedimenter under dammen, og fra saltvanns innsig i kystområdet. Begge disse førte til lett salinisering av irrigasjonsområder. Ledet gruppe på 7 ingeniører, økologer og social scientists.</w:t>
      </w:r>
    </w:p>
    <w:p w14:paraId="6960DED4" w14:textId="77777777" w:rsidR="00B726DF" w:rsidRPr="00F808A5" w:rsidRDefault="00B726DF" w:rsidP="00B726DF">
      <w:pPr>
        <w:pStyle w:val="ProsjektNavn"/>
        <w:rPr>
          <w:rFonts w:cs="Arial"/>
          <w:szCs w:val="18"/>
          <w:lang w:val="en-GB"/>
        </w:rPr>
      </w:pPr>
      <w:r w:rsidRPr="00F808A5">
        <w:rPr>
          <w:rFonts w:cs="Arial"/>
          <w:szCs w:val="18"/>
          <w:lang w:val="en-GB"/>
        </w:rPr>
        <w:t>1992 - 93</w:t>
      </w:r>
      <w:r w:rsidRPr="00F808A5">
        <w:rPr>
          <w:rFonts w:cs="Arial"/>
          <w:szCs w:val="18"/>
          <w:lang w:val="en-GB"/>
        </w:rPr>
        <w:tab/>
      </w:r>
      <w:r w:rsidR="00815A57" w:rsidRPr="00815A57">
        <w:rPr>
          <w:rFonts w:cs="Arial"/>
          <w:lang w:val="en-US"/>
        </w:rPr>
        <w:t>TANESCO</w:t>
      </w:r>
      <w:r w:rsidR="00815A57">
        <w:rPr>
          <w:rFonts w:cs="Arial"/>
          <w:lang w:val="en-US"/>
        </w:rPr>
        <w:t>:</w:t>
      </w:r>
      <w:r w:rsidR="00815A57" w:rsidRPr="00F808A5">
        <w:rPr>
          <w:rFonts w:cs="Arial"/>
          <w:szCs w:val="18"/>
          <w:lang w:val="en-GB"/>
        </w:rPr>
        <w:t xml:space="preserve"> </w:t>
      </w:r>
      <w:r w:rsidRPr="00F808A5">
        <w:rPr>
          <w:rFonts w:cs="Arial"/>
          <w:szCs w:val="18"/>
          <w:lang w:val="en-GB"/>
        </w:rPr>
        <w:t>lower kihansi hydropower project</w:t>
      </w:r>
      <w:r>
        <w:rPr>
          <w:rFonts w:cs="Arial"/>
          <w:szCs w:val="18"/>
          <w:lang w:val="en-GB"/>
        </w:rPr>
        <w:t xml:space="preserve"> (300 MW)</w:t>
      </w:r>
      <w:r w:rsidRPr="00F808A5">
        <w:rPr>
          <w:rFonts w:cs="Arial"/>
          <w:szCs w:val="18"/>
          <w:lang w:val="en-GB"/>
        </w:rPr>
        <w:t>, tanzania</w:t>
      </w:r>
    </w:p>
    <w:p w14:paraId="6960DED5" w14:textId="77777777" w:rsidR="007E7BCD" w:rsidRPr="007E7BCD" w:rsidRDefault="00B726DF" w:rsidP="007E7BCD">
      <w:pPr>
        <w:pStyle w:val="Prosjekt"/>
        <w:tabs>
          <w:tab w:val="clear" w:pos="3005"/>
          <w:tab w:val="left" w:pos="3010"/>
        </w:tabs>
        <w:rPr>
          <w:rFonts w:cs="Arial"/>
        </w:rPr>
      </w:pPr>
      <w:r w:rsidRPr="00F808A5">
        <w:rPr>
          <w:rFonts w:cs="Arial"/>
        </w:rPr>
        <w:t>Ansvarlig for hydrologi og kraftproduksjonssimuleringer som omfattet det hele kraftsystemet i Tanzania (3 elver, 6 vannkraftverk + termiske verk)</w:t>
      </w:r>
      <w:r w:rsidR="007E7BCD" w:rsidRPr="007E7BCD">
        <w:rPr>
          <w:rFonts w:cs="Arial"/>
        </w:rPr>
        <w:t xml:space="preserve"> </w:t>
      </w:r>
      <w:r w:rsidR="00815A57">
        <w:rPr>
          <w:rFonts w:cs="Arial"/>
        </w:rPr>
        <w:t>Ansvar for design av flomløp over dammen</w:t>
      </w:r>
    </w:p>
    <w:p w14:paraId="6960DED6" w14:textId="77777777" w:rsidR="00B726DF" w:rsidRPr="00F808A5" w:rsidRDefault="00B726DF" w:rsidP="00815A57">
      <w:pPr>
        <w:pStyle w:val="ProsjektNavn"/>
        <w:rPr>
          <w:rFonts w:cs="Arial"/>
        </w:rPr>
      </w:pPr>
      <w:r w:rsidRPr="00F808A5">
        <w:rPr>
          <w:rFonts w:cs="Arial"/>
          <w:szCs w:val="18"/>
          <w:lang w:val="en-GB"/>
        </w:rPr>
        <w:t>1991 - 93</w:t>
      </w:r>
      <w:r w:rsidRPr="00F808A5">
        <w:rPr>
          <w:rFonts w:cs="Arial"/>
          <w:szCs w:val="18"/>
          <w:lang w:val="en-GB"/>
        </w:rPr>
        <w:tab/>
      </w:r>
      <w:r w:rsidR="00815A57" w:rsidRPr="00F808A5">
        <w:rPr>
          <w:rFonts w:cs="Arial"/>
          <w:lang w:val="en-GB"/>
        </w:rPr>
        <w:t xml:space="preserve">Tanzania Electric Supply Company Ltd. </w:t>
      </w:r>
      <w:r w:rsidR="00815A57" w:rsidRPr="00D22672">
        <w:rPr>
          <w:rFonts w:cs="Arial"/>
        </w:rPr>
        <w:t>(TANESCO):</w:t>
      </w:r>
      <w:r w:rsidRPr="00D22672">
        <w:rPr>
          <w:rFonts w:cs="Arial"/>
          <w:szCs w:val="18"/>
        </w:rPr>
        <w:t xml:space="preserve">pangani redevelopment </w:t>
      </w:r>
    </w:p>
    <w:p w14:paraId="6960DED7" w14:textId="77777777" w:rsidR="00B726DF" w:rsidRPr="00F808A5" w:rsidRDefault="00B726DF" w:rsidP="00B726DF">
      <w:pPr>
        <w:pStyle w:val="Prosjekt"/>
        <w:rPr>
          <w:rFonts w:cs="Arial"/>
        </w:rPr>
      </w:pPr>
      <w:r w:rsidRPr="00F808A5">
        <w:rPr>
          <w:rFonts w:cs="Arial"/>
        </w:rPr>
        <w:t xml:space="preserve">Rehabilitering av kraftverk (68 MW) </w:t>
      </w:r>
      <w:r>
        <w:rPr>
          <w:rFonts w:cs="Arial"/>
        </w:rPr>
        <w:t>med</w:t>
      </w:r>
      <w:r w:rsidRPr="00F808A5">
        <w:rPr>
          <w:rFonts w:cs="Arial"/>
        </w:rPr>
        <w:t xml:space="preserve"> kraftstasjon i fjell bygd mellom 1991 og 1995. Ansvarlig for miljø- og konsekvensutredninger, i tillegg til hydrologiske studier og produksjonsberegninger</w:t>
      </w:r>
    </w:p>
    <w:p w14:paraId="7494E08D" w14:textId="77777777" w:rsidR="00BA45D0" w:rsidRPr="00F808A5" w:rsidRDefault="00BA45D0" w:rsidP="00BA45D0">
      <w:pPr>
        <w:pStyle w:val="ProsjektNavn"/>
        <w:rPr>
          <w:rFonts w:cs="Arial"/>
          <w:szCs w:val="18"/>
        </w:rPr>
      </w:pPr>
      <w:r w:rsidRPr="00F808A5">
        <w:rPr>
          <w:rFonts w:cs="Arial"/>
          <w:szCs w:val="18"/>
        </w:rPr>
        <w:t>1988 - 90</w:t>
      </w:r>
      <w:r w:rsidRPr="00F808A5">
        <w:rPr>
          <w:rFonts w:cs="Arial"/>
          <w:szCs w:val="18"/>
        </w:rPr>
        <w:tab/>
      </w:r>
      <w:r>
        <w:rPr>
          <w:rFonts w:cs="Arial"/>
        </w:rPr>
        <w:t>INDRHI</w:t>
      </w:r>
      <w:r>
        <w:rPr>
          <w:rFonts w:cs="Arial"/>
          <w:szCs w:val="18"/>
        </w:rPr>
        <w:t>:</w:t>
      </w:r>
      <w:r w:rsidRPr="00F808A5">
        <w:rPr>
          <w:rFonts w:cs="Arial"/>
          <w:szCs w:val="18"/>
        </w:rPr>
        <w:t>alto rio san juan vannkraftprogram, den dominikanske republikk</w:t>
      </w:r>
    </w:p>
    <w:p w14:paraId="0E7779B6" w14:textId="77777777" w:rsidR="00BA45D0" w:rsidRPr="00F808A5" w:rsidRDefault="00BA45D0" w:rsidP="00BA45D0">
      <w:pPr>
        <w:pStyle w:val="Prosjekt"/>
        <w:rPr>
          <w:rFonts w:cs="Arial"/>
        </w:rPr>
      </w:pPr>
      <w:r w:rsidRPr="00F808A5">
        <w:rPr>
          <w:rFonts w:cs="Arial"/>
        </w:rPr>
        <w:t>Prosjektleder for flere vannressursprosjekter på Madeira, Portugal, inkludert prosjektering av 3 kraftverk på til sammen 35MW i fjellområdene.</w:t>
      </w:r>
    </w:p>
    <w:p w14:paraId="6960DED8" w14:textId="77777777" w:rsidR="00B726DF" w:rsidRPr="00815A57" w:rsidRDefault="00B726DF" w:rsidP="00B726DF">
      <w:pPr>
        <w:pStyle w:val="ProsjektNavn"/>
        <w:rPr>
          <w:rFonts w:cs="Arial"/>
          <w:szCs w:val="18"/>
        </w:rPr>
      </w:pPr>
      <w:r w:rsidRPr="00815A57">
        <w:rPr>
          <w:rFonts w:cs="Arial"/>
          <w:szCs w:val="18"/>
        </w:rPr>
        <w:lastRenderedPageBreak/>
        <w:t>1991 - 92</w:t>
      </w:r>
      <w:r w:rsidRPr="00815A57">
        <w:rPr>
          <w:rFonts w:cs="Arial"/>
          <w:szCs w:val="18"/>
        </w:rPr>
        <w:tab/>
      </w:r>
      <w:r w:rsidR="00815A57" w:rsidRPr="00815A57">
        <w:rPr>
          <w:rFonts w:cs="Arial"/>
        </w:rPr>
        <w:t xml:space="preserve">Northern Areas (NAPWD): </w:t>
      </w:r>
      <w:r w:rsidRPr="00815A57">
        <w:rPr>
          <w:rFonts w:cs="Arial"/>
          <w:szCs w:val="18"/>
        </w:rPr>
        <w:t>program for småkraftverk (1-10 MW), pakistan</w:t>
      </w:r>
    </w:p>
    <w:p w14:paraId="6960DED9" w14:textId="77777777" w:rsidR="00B726DF" w:rsidRDefault="00B726DF" w:rsidP="00B726DF">
      <w:pPr>
        <w:pStyle w:val="Prosjekt"/>
        <w:rPr>
          <w:rFonts w:cs="Arial"/>
        </w:rPr>
      </w:pPr>
      <w:r w:rsidRPr="00F808A5">
        <w:rPr>
          <w:rFonts w:cs="Arial"/>
        </w:rPr>
        <w:t>Prosjektleder for en rekke studier, design og bygging av flere småkraftverk 1- 10MW i Himalayafjellene. Bosatt i Pakistan ett år</w:t>
      </w:r>
      <w:r w:rsidR="00815A57">
        <w:rPr>
          <w:rFonts w:cs="Arial"/>
        </w:rPr>
        <w:t>, med oppgaver også for WAPDA ( større vannkraftverk)</w:t>
      </w:r>
      <w:r w:rsidRPr="00F808A5">
        <w:rPr>
          <w:rFonts w:cs="Arial"/>
        </w:rPr>
        <w:t>. Design av sedimenteringsbassenger for utskilling av store mengder silt og sand fra smeltevann fra isbreer.</w:t>
      </w:r>
    </w:p>
    <w:p w14:paraId="6960DEDD" w14:textId="77777777" w:rsidR="00B726DF" w:rsidRPr="00F808A5" w:rsidRDefault="00B726DF" w:rsidP="00B726DF">
      <w:pPr>
        <w:pStyle w:val="ProsjektNavn"/>
        <w:rPr>
          <w:rFonts w:cs="Arial"/>
          <w:szCs w:val="18"/>
        </w:rPr>
      </w:pPr>
      <w:r w:rsidRPr="00F808A5">
        <w:rPr>
          <w:rFonts w:cs="Arial"/>
          <w:szCs w:val="18"/>
        </w:rPr>
        <w:t>1987</w:t>
      </w:r>
      <w:r w:rsidRPr="00F808A5">
        <w:rPr>
          <w:rFonts w:cs="Arial"/>
          <w:szCs w:val="18"/>
        </w:rPr>
        <w:tab/>
      </w:r>
      <w:r w:rsidR="00815A57">
        <w:rPr>
          <w:rFonts w:cs="Arial"/>
        </w:rPr>
        <w:t>Kværner:</w:t>
      </w:r>
      <w:r w:rsidR="00815A57" w:rsidRPr="00F808A5">
        <w:rPr>
          <w:rFonts w:cs="Arial"/>
          <w:szCs w:val="18"/>
        </w:rPr>
        <w:t xml:space="preserve"> </w:t>
      </w:r>
      <w:r w:rsidRPr="00F808A5">
        <w:rPr>
          <w:rFonts w:cs="Arial"/>
          <w:szCs w:val="18"/>
        </w:rPr>
        <w:t>forstudie for utvikling av bølgekraftverk madeira</w:t>
      </w:r>
    </w:p>
    <w:p w14:paraId="6960DEDE" w14:textId="77777777" w:rsidR="00B726DF" w:rsidRPr="00F808A5" w:rsidRDefault="00B726DF" w:rsidP="00B726DF">
      <w:pPr>
        <w:pStyle w:val="Prosjekt"/>
      </w:pPr>
      <w:r w:rsidRPr="00F808A5">
        <w:t>Utførte kartstudie, feltbefaring med båt, og forslag til lokalisering ut fra bunnforhold, geologi og bølgemiljø</w:t>
      </w:r>
      <w:r>
        <w:t xml:space="preserve">. </w:t>
      </w:r>
      <w:r w:rsidRPr="00F808A5">
        <w:t>Prosjektet droppet etter at prototypen til Kværner ble tatt av stormen kort tid etter.</w:t>
      </w:r>
    </w:p>
    <w:p w14:paraId="6960DEDF" w14:textId="77777777" w:rsidR="00B726DF" w:rsidRPr="00F808A5" w:rsidRDefault="00B726DF" w:rsidP="00B726DF">
      <w:pPr>
        <w:pStyle w:val="ProsjektNavn"/>
        <w:rPr>
          <w:rFonts w:cs="Arial"/>
          <w:szCs w:val="18"/>
        </w:rPr>
      </w:pPr>
      <w:r w:rsidRPr="00F808A5">
        <w:rPr>
          <w:rFonts w:cs="Arial"/>
          <w:szCs w:val="18"/>
        </w:rPr>
        <w:t>1986 - 87</w:t>
      </w:r>
      <w:r w:rsidRPr="00F808A5">
        <w:rPr>
          <w:rFonts w:cs="Arial"/>
          <w:szCs w:val="18"/>
        </w:rPr>
        <w:tab/>
        <w:t>ribeira dos socorridos flerbruksprosjekt, madeira, portugal</w:t>
      </w:r>
    </w:p>
    <w:p w14:paraId="6960DEE0" w14:textId="77777777" w:rsidR="00B726DF" w:rsidRPr="00F808A5" w:rsidRDefault="00B726DF" w:rsidP="00B726DF">
      <w:pPr>
        <w:pStyle w:val="Prosjekt"/>
        <w:tabs>
          <w:tab w:val="clear" w:pos="3005"/>
          <w:tab w:val="left" w:pos="3010"/>
        </w:tabs>
        <w:rPr>
          <w:rFonts w:cs="Arial"/>
        </w:rPr>
      </w:pPr>
      <w:r w:rsidRPr="00F808A5">
        <w:rPr>
          <w:rFonts w:cs="Arial"/>
        </w:rPr>
        <w:t>Oppdragsgiver:</w:t>
      </w:r>
      <w:r w:rsidRPr="00F808A5">
        <w:rPr>
          <w:rFonts w:cs="Arial"/>
        </w:rPr>
        <w:tab/>
        <w:t>Regional Government of Madeira</w:t>
      </w:r>
      <w:r>
        <w:rPr>
          <w:rFonts w:cs="Arial"/>
        </w:rPr>
        <w:tab/>
      </w:r>
      <w:r>
        <w:rPr>
          <w:rFonts w:cs="Arial"/>
        </w:rPr>
        <w:tab/>
      </w:r>
      <w:r w:rsidRPr="00F808A5">
        <w:rPr>
          <w:rFonts w:cs="Arial"/>
        </w:rPr>
        <w:t>Størrelse:</w:t>
      </w:r>
      <w:r w:rsidRPr="00F808A5">
        <w:rPr>
          <w:rFonts w:cs="Arial"/>
        </w:rPr>
        <w:tab/>
      </w:r>
      <w:r>
        <w:rPr>
          <w:rFonts w:cs="Arial"/>
        </w:rPr>
        <w:t>23 MW</w:t>
      </w:r>
    </w:p>
    <w:p w14:paraId="6960DEE1" w14:textId="77777777" w:rsidR="00B726DF" w:rsidRPr="00F808A5" w:rsidRDefault="00B726DF" w:rsidP="00B726DF">
      <w:pPr>
        <w:pStyle w:val="Prosjekt"/>
        <w:rPr>
          <w:rFonts w:cs="Arial"/>
        </w:rPr>
      </w:pPr>
      <w:r w:rsidRPr="00F808A5">
        <w:rPr>
          <w:rFonts w:cs="Arial"/>
        </w:rPr>
        <w:t>Prosjektleder for gjennomførbarhetsstudie og konsekvensutredning for flerbruksprosjekt med vannforsyning (700 l/s) til Funchal og et 23 MW vannkraftprosjekt, inkludert 12 km of tunneler med lite tverrsnitt og 10 km med kanaler i bratt terreng.</w:t>
      </w:r>
    </w:p>
    <w:p w14:paraId="6960DEE2" w14:textId="77777777" w:rsidR="00B726DF" w:rsidRPr="00F808A5" w:rsidRDefault="00B726DF" w:rsidP="00B726DF">
      <w:pPr>
        <w:pStyle w:val="ProsjektNavn"/>
        <w:rPr>
          <w:rFonts w:cs="Arial"/>
          <w:szCs w:val="18"/>
        </w:rPr>
      </w:pPr>
      <w:r w:rsidRPr="00F808A5">
        <w:rPr>
          <w:rFonts w:cs="Arial"/>
          <w:szCs w:val="18"/>
        </w:rPr>
        <w:t>1984 - 87</w:t>
      </w:r>
      <w:r w:rsidRPr="00F808A5">
        <w:rPr>
          <w:rFonts w:cs="Arial"/>
          <w:szCs w:val="18"/>
        </w:rPr>
        <w:tab/>
      </w:r>
      <w:r w:rsidR="00815A57" w:rsidRPr="00F808A5">
        <w:rPr>
          <w:rFonts w:cs="Arial"/>
        </w:rPr>
        <w:t>Electricidad da Madeira</w:t>
      </w:r>
      <w:r w:rsidR="00815A57">
        <w:rPr>
          <w:rFonts w:cs="Arial"/>
        </w:rPr>
        <w:t xml:space="preserve">: </w:t>
      </w:r>
      <w:r w:rsidRPr="00F808A5">
        <w:rPr>
          <w:rFonts w:cs="Arial"/>
          <w:szCs w:val="18"/>
        </w:rPr>
        <w:t>calheta ii vannkraftprosjekt</w:t>
      </w:r>
      <w:r w:rsidR="00A224D4">
        <w:rPr>
          <w:rFonts w:cs="Arial"/>
          <w:szCs w:val="18"/>
        </w:rPr>
        <w:t xml:space="preserve"> (8MW)</w:t>
      </w:r>
      <w:r w:rsidRPr="00F808A5">
        <w:rPr>
          <w:rFonts w:cs="Arial"/>
          <w:szCs w:val="18"/>
        </w:rPr>
        <w:t xml:space="preserve">, madeira, </w:t>
      </w:r>
    </w:p>
    <w:p w14:paraId="6960DEE3" w14:textId="77777777" w:rsidR="00B726DF" w:rsidRPr="00F808A5" w:rsidRDefault="00B726DF" w:rsidP="00B726DF">
      <w:pPr>
        <w:pStyle w:val="Prosjekt"/>
        <w:rPr>
          <w:rFonts w:cs="Arial"/>
        </w:rPr>
      </w:pPr>
      <w:r w:rsidRPr="00F808A5">
        <w:rPr>
          <w:rFonts w:cs="Arial"/>
        </w:rPr>
        <w:t>Prosjektleder for identifisering, gjennomførbarhetsstudie, prosjektering og anbudsdokument for utvidelse av Calheta i kraftverk for å utnytte vintervannføring. Prosjektet inkluderte 7 MW Pelton turbin, 3 km trykkrør og 1 km kanal og utnytter et fall på 650 m.</w:t>
      </w:r>
    </w:p>
    <w:p w14:paraId="6960DEE4" w14:textId="77777777" w:rsidR="00B726DF" w:rsidRPr="00F808A5" w:rsidRDefault="00B726DF" w:rsidP="00B726DF">
      <w:pPr>
        <w:pStyle w:val="ProsjektNavn"/>
        <w:rPr>
          <w:rFonts w:cs="Arial"/>
          <w:szCs w:val="18"/>
        </w:rPr>
      </w:pPr>
      <w:r w:rsidRPr="00F808A5">
        <w:rPr>
          <w:rFonts w:cs="Arial"/>
          <w:szCs w:val="18"/>
        </w:rPr>
        <w:t>1986</w:t>
      </w:r>
      <w:r w:rsidRPr="00F808A5">
        <w:rPr>
          <w:rFonts w:cs="Arial"/>
          <w:szCs w:val="18"/>
        </w:rPr>
        <w:tab/>
        <w:t>vannkraftstudie for solomon øyene</w:t>
      </w:r>
    </w:p>
    <w:p w14:paraId="6960DEE5" w14:textId="77777777" w:rsidR="00B726DF" w:rsidRPr="00F808A5" w:rsidRDefault="00B726DF" w:rsidP="00B726DF">
      <w:pPr>
        <w:pStyle w:val="Prosjekt"/>
        <w:tabs>
          <w:tab w:val="clear" w:pos="3005"/>
          <w:tab w:val="left" w:pos="3010"/>
        </w:tabs>
        <w:rPr>
          <w:rFonts w:cs="Arial"/>
        </w:rPr>
      </w:pPr>
      <w:r w:rsidRPr="00F808A5">
        <w:rPr>
          <w:rFonts w:cs="Arial"/>
        </w:rPr>
        <w:t>Oppdragsgiver:</w:t>
      </w:r>
      <w:r w:rsidRPr="00F808A5">
        <w:rPr>
          <w:rFonts w:cs="Arial"/>
        </w:rPr>
        <w:tab/>
        <w:t>United Nations Industrial Development Organisation (UNIDO)</w:t>
      </w:r>
    </w:p>
    <w:p w14:paraId="6960DEE6" w14:textId="77777777" w:rsidR="00B726DF" w:rsidRDefault="00B726DF" w:rsidP="00B726DF">
      <w:pPr>
        <w:pStyle w:val="Vanliginnrykk"/>
        <w:spacing w:line="360" w:lineRule="auto"/>
        <w:ind w:left="1276"/>
        <w:rPr>
          <w:rFonts w:cs="Arial"/>
          <w:sz w:val="18"/>
          <w:szCs w:val="18"/>
        </w:rPr>
      </w:pPr>
      <w:r w:rsidRPr="00F808A5">
        <w:rPr>
          <w:rFonts w:cs="Arial"/>
          <w:sz w:val="18"/>
          <w:szCs w:val="18"/>
        </w:rPr>
        <w:t>Teknisk ekspert i vannkraft utnevnt av FN-organisasjonen UNIDO for evaluering av all vannkraft i landet. Prosjekter fra 20 MW til 5 kW ble gjennomgått. Identifisering av ett nytt prosjekt (Komarindi, 9 MW), senere finansiert av den Asiatiske Utviklingsbanken (AsDB).</w:t>
      </w:r>
    </w:p>
    <w:p w14:paraId="6960DEE7" w14:textId="77777777" w:rsidR="00B726DF" w:rsidRPr="00815A57" w:rsidRDefault="00B726DF" w:rsidP="00B726DF">
      <w:pPr>
        <w:pStyle w:val="ProsjektNavn"/>
        <w:rPr>
          <w:rFonts w:cs="Arial"/>
          <w:szCs w:val="18"/>
          <w:lang w:val="en-US"/>
        </w:rPr>
      </w:pPr>
      <w:r w:rsidRPr="00815A57">
        <w:rPr>
          <w:rFonts w:cs="Arial"/>
          <w:szCs w:val="18"/>
          <w:lang w:val="en-US"/>
        </w:rPr>
        <w:t>1985</w:t>
      </w:r>
      <w:r w:rsidRPr="00815A57">
        <w:rPr>
          <w:rFonts w:cs="Arial"/>
          <w:szCs w:val="18"/>
          <w:lang w:val="en-US"/>
        </w:rPr>
        <w:tab/>
      </w:r>
      <w:r w:rsidR="00815A57" w:rsidRPr="00815A57">
        <w:rPr>
          <w:rFonts w:cs="Arial"/>
          <w:lang w:val="en-US"/>
        </w:rPr>
        <w:t>Regional Govt of Madeira</w:t>
      </w:r>
      <w:r w:rsidR="00815A57">
        <w:rPr>
          <w:rFonts w:cs="Arial"/>
          <w:lang w:val="en-US"/>
        </w:rPr>
        <w:t>:</w:t>
      </w:r>
      <w:r w:rsidR="00815A57" w:rsidRPr="00815A57">
        <w:rPr>
          <w:rFonts w:cs="Arial"/>
          <w:szCs w:val="18"/>
          <w:lang w:val="en-US"/>
        </w:rPr>
        <w:t xml:space="preserve"> </w:t>
      </w:r>
      <w:r w:rsidRPr="00815A57">
        <w:rPr>
          <w:rFonts w:cs="Arial"/>
          <w:szCs w:val="18"/>
          <w:lang w:val="en-US"/>
        </w:rPr>
        <w:t>vannressursstudie for madeira, portugal</w:t>
      </w:r>
    </w:p>
    <w:p w14:paraId="6960DEE8" w14:textId="77777777" w:rsidR="00B726DF" w:rsidRPr="00F808A5" w:rsidRDefault="00B726DF" w:rsidP="00B726DF">
      <w:pPr>
        <w:pStyle w:val="Prosjekt"/>
        <w:rPr>
          <w:rFonts w:cs="Arial"/>
          <w:lang w:val="en-GB"/>
        </w:rPr>
      </w:pPr>
      <w:r w:rsidRPr="00F808A5">
        <w:rPr>
          <w:rFonts w:cs="Arial"/>
        </w:rPr>
        <w:t xml:space="preserve">Prosjektleder for studie av gjenværende vannressurser på Madeira, herunder vannforsyning, jordbruksvanning og vannkraft. </w:t>
      </w:r>
      <w:r w:rsidRPr="00F808A5">
        <w:rPr>
          <w:rFonts w:cs="Arial"/>
          <w:lang w:val="en-US"/>
        </w:rPr>
        <w:t>Initiation of an enlarged network of streamflow measurement stations.</w:t>
      </w:r>
    </w:p>
    <w:p w14:paraId="6960DEE9" w14:textId="77777777" w:rsidR="00B726DF" w:rsidRPr="00B726DF" w:rsidRDefault="00B726DF" w:rsidP="00B726DF">
      <w:pPr>
        <w:pStyle w:val="ProsjektNavn"/>
        <w:rPr>
          <w:rFonts w:cs="Arial"/>
          <w:szCs w:val="18"/>
          <w:lang w:val="en-GB"/>
        </w:rPr>
      </w:pPr>
      <w:r w:rsidRPr="00B726DF">
        <w:rPr>
          <w:rFonts w:cs="Arial"/>
          <w:szCs w:val="18"/>
          <w:lang w:val="en-GB"/>
        </w:rPr>
        <w:t>1983 - 84</w:t>
      </w:r>
      <w:r w:rsidRPr="00B726DF">
        <w:rPr>
          <w:rFonts w:cs="Arial"/>
          <w:szCs w:val="18"/>
          <w:lang w:val="en-GB"/>
        </w:rPr>
        <w:tab/>
        <w:t>småkraftverk, lesotho</w:t>
      </w:r>
      <w:r w:rsidR="00815A57" w:rsidRPr="00815A57">
        <w:rPr>
          <w:rFonts w:cs="Arial"/>
          <w:lang w:val="en-US"/>
        </w:rPr>
        <w:t xml:space="preserve"> Ministry of Energy and Mining</w:t>
      </w:r>
    </w:p>
    <w:p w14:paraId="6960DEEA" w14:textId="77777777" w:rsidR="00B726DF" w:rsidRPr="00F808A5" w:rsidRDefault="00B726DF" w:rsidP="00B726DF">
      <w:pPr>
        <w:pStyle w:val="Prosjekt"/>
        <w:rPr>
          <w:rFonts w:cs="Arial"/>
        </w:rPr>
      </w:pPr>
      <w:r w:rsidRPr="00F808A5">
        <w:rPr>
          <w:rFonts w:cs="Arial"/>
        </w:rPr>
        <w:t xml:space="preserve">Resident Manager. Ansvarlig for prosjektering. Studerte 7 ulike prosjekt, derav 3 </w:t>
      </w:r>
      <w:r w:rsidR="00815A57">
        <w:rPr>
          <w:rFonts w:cs="Arial"/>
        </w:rPr>
        <w:t>til feasibility nivå</w:t>
      </w:r>
      <w:r w:rsidRPr="00F808A5">
        <w:rPr>
          <w:rFonts w:cs="Arial"/>
        </w:rPr>
        <w:t xml:space="preserve"> og 2 som ble bygget: Mantsonyane (2 MW tunnel prosjekt) og Semonkong (400 kW).</w:t>
      </w:r>
    </w:p>
    <w:p w14:paraId="6960DEEB" w14:textId="77777777" w:rsidR="00B726DF" w:rsidRPr="00F808A5" w:rsidRDefault="00B726DF" w:rsidP="00B726DF">
      <w:pPr>
        <w:pStyle w:val="ProsjektNavn"/>
        <w:rPr>
          <w:rFonts w:cs="Arial"/>
          <w:szCs w:val="18"/>
        </w:rPr>
      </w:pPr>
      <w:r w:rsidRPr="00F808A5">
        <w:rPr>
          <w:rFonts w:cs="Arial"/>
          <w:szCs w:val="18"/>
        </w:rPr>
        <w:t>1978 - 81</w:t>
      </w:r>
      <w:r w:rsidRPr="00F808A5">
        <w:rPr>
          <w:rFonts w:cs="Arial"/>
          <w:szCs w:val="18"/>
        </w:rPr>
        <w:tab/>
        <w:t>stieglers gorge vannkraftverk</w:t>
      </w:r>
      <w:r>
        <w:rPr>
          <w:rFonts w:cs="Arial"/>
          <w:szCs w:val="18"/>
        </w:rPr>
        <w:t xml:space="preserve"> (1200MW)</w:t>
      </w:r>
      <w:r w:rsidRPr="00F808A5">
        <w:rPr>
          <w:rFonts w:cs="Arial"/>
          <w:szCs w:val="18"/>
        </w:rPr>
        <w:t>, tanzania</w:t>
      </w:r>
    </w:p>
    <w:p w14:paraId="6960DEEC" w14:textId="77777777" w:rsidR="00B726DF" w:rsidRPr="00F808A5" w:rsidRDefault="00B726DF" w:rsidP="00B726DF">
      <w:pPr>
        <w:pStyle w:val="Prosjekt"/>
        <w:rPr>
          <w:rFonts w:cs="Arial"/>
        </w:rPr>
      </w:pPr>
      <w:r w:rsidRPr="00F808A5">
        <w:rPr>
          <w:rFonts w:cs="Arial"/>
        </w:rPr>
        <w:t>Oppdragsgiver:</w:t>
      </w:r>
      <w:r w:rsidRPr="00F808A5">
        <w:rPr>
          <w:rFonts w:cs="Arial"/>
        </w:rPr>
        <w:tab/>
        <w:t>Rufiji Basin Devlopment Authority (RUBADA)</w:t>
      </w:r>
    </w:p>
    <w:p w14:paraId="6960DEED" w14:textId="77777777" w:rsidR="00B726DF" w:rsidRDefault="00B726DF" w:rsidP="00B726DF">
      <w:pPr>
        <w:pStyle w:val="Vanliginnrykk"/>
        <w:spacing w:line="360" w:lineRule="auto"/>
        <w:ind w:left="1276"/>
        <w:rPr>
          <w:rFonts w:cs="Arial"/>
          <w:sz w:val="18"/>
          <w:szCs w:val="18"/>
        </w:rPr>
      </w:pPr>
      <w:r w:rsidRPr="00F808A5">
        <w:rPr>
          <w:rFonts w:cs="Arial"/>
          <w:sz w:val="18"/>
          <w:szCs w:val="18"/>
        </w:rPr>
        <w:t>Ansvarlig for detaljprosjektering og anbudsdokumenter for et flomløp for 14,000 m</w:t>
      </w:r>
      <w:r w:rsidRPr="00F808A5">
        <w:rPr>
          <w:rFonts w:cs="Arial"/>
          <w:sz w:val="18"/>
          <w:szCs w:val="18"/>
          <w:vertAlign w:val="superscript"/>
        </w:rPr>
        <w:t>3</w:t>
      </w:r>
      <w:r w:rsidRPr="00F808A5">
        <w:rPr>
          <w:rFonts w:cs="Arial"/>
          <w:sz w:val="18"/>
          <w:szCs w:val="18"/>
        </w:rPr>
        <w:t>/s og 2 dypløp med kapasitet 2,000 m</w:t>
      </w:r>
      <w:r w:rsidRPr="00F808A5">
        <w:rPr>
          <w:rFonts w:cs="Arial"/>
          <w:sz w:val="18"/>
          <w:szCs w:val="18"/>
          <w:vertAlign w:val="superscript"/>
        </w:rPr>
        <w:t>3</w:t>
      </w:r>
      <w:r w:rsidRPr="00F808A5">
        <w:rPr>
          <w:rFonts w:cs="Arial"/>
          <w:sz w:val="18"/>
          <w:szCs w:val="18"/>
        </w:rPr>
        <w:t xml:space="preserve">/s med luker som opererer på 70m vanntrykk. ”Flip bucket” design for utløpsrenne fra tappeløp og detaljering av luftblandingssystem for demping av kavitasjonsskader under høy-hastighets vannstrøm. Deltok som hydraulikkspesialist i en  studietur til USA og Kanada for erfaringsutveksling </w:t>
      </w:r>
    </w:p>
    <w:p w14:paraId="6960DEEE" w14:textId="77777777" w:rsidR="00815A57" w:rsidRDefault="00B726DF" w:rsidP="00B726DF">
      <w:pPr>
        <w:pStyle w:val="ProsjektNavn"/>
        <w:rPr>
          <w:rFonts w:cs="Arial"/>
          <w:szCs w:val="18"/>
        </w:rPr>
      </w:pPr>
      <w:r w:rsidRPr="00F808A5">
        <w:rPr>
          <w:rFonts w:cs="Arial"/>
          <w:szCs w:val="18"/>
        </w:rPr>
        <w:t>1984 - 85</w:t>
      </w:r>
      <w:r w:rsidRPr="00F808A5">
        <w:rPr>
          <w:rFonts w:cs="Arial"/>
          <w:szCs w:val="18"/>
        </w:rPr>
        <w:tab/>
      </w:r>
      <w:r w:rsidR="00815A57">
        <w:rPr>
          <w:rFonts w:cs="Arial"/>
          <w:szCs w:val="18"/>
        </w:rPr>
        <w:t>Eidsiva energi: øyom og odden kraftverk (omdøpt til KÅJA i 2009), vinstra</w:t>
      </w:r>
    </w:p>
    <w:p w14:paraId="6960DEEF" w14:textId="77777777" w:rsidR="00815A57" w:rsidRDefault="00815A57" w:rsidP="00815A57">
      <w:pPr>
        <w:pStyle w:val="Prosjekt"/>
        <w:rPr>
          <w:rFonts w:cs="Arial"/>
        </w:rPr>
      </w:pPr>
      <w:r w:rsidRPr="00F808A5">
        <w:rPr>
          <w:rFonts w:cs="Arial"/>
        </w:rPr>
        <w:t>Fallhøyde 7 og 10 m, effekt 12 og 18 MW. Prosjektleder for forprosjektet. Disse prosjektene ble formet med spesiell vekt på hvordan de kunne dempe isgangsproblemer og oversvømmelser i øvre del av Lågen og Otta vassdraget.</w:t>
      </w:r>
    </w:p>
    <w:p w14:paraId="6960DEF0" w14:textId="77777777" w:rsidR="00B726DF" w:rsidRPr="00F808A5" w:rsidRDefault="00815A57" w:rsidP="00B726DF">
      <w:pPr>
        <w:pStyle w:val="ProsjektNavn"/>
        <w:rPr>
          <w:rFonts w:cs="Arial"/>
          <w:szCs w:val="18"/>
        </w:rPr>
      </w:pPr>
      <w:r>
        <w:rPr>
          <w:rFonts w:cs="Arial"/>
          <w:szCs w:val="18"/>
        </w:rPr>
        <w:t>1984-85</w:t>
      </w:r>
      <w:r>
        <w:rPr>
          <w:rFonts w:cs="Arial"/>
          <w:szCs w:val="18"/>
        </w:rPr>
        <w:tab/>
      </w:r>
      <w:r w:rsidR="00B726DF" w:rsidRPr="00F808A5">
        <w:rPr>
          <w:rFonts w:cs="Arial"/>
          <w:szCs w:val="18"/>
        </w:rPr>
        <w:t>Flomstudie for glomm</w:t>
      </w:r>
      <w:r w:rsidR="00B726DF">
        <w:rPr>
          <w:rFonts w:cs="Arial"/>
          <w:szCs w:val="18"/>
        </w:rPr>
        <w:t>A</w:t>
      </w:r>
      <w:r w:rsidR="00B726DF" w:rsidRPr="00F808A5">
        <w:rPr>
          <w:rFonts w:cs="Arial"/>
          <w:szCs w:val="18"/>
        </w:rPr>
        <w:t xml:space="preserve"> vassdraget</w:t>
      </w:r>
    </w:p>
    <w:p w14:paraId="6960DEF1" w14:textId="77777777" w:rsidR="00B726DF" w:rsidRPr="00F808A5" w:rsidRDefault="00B726DF" w:rsidP="00B726DF">
      <w:pPr>
        <w:pStyle w:val="Prosjekt"/>
        <w:rPr>
          <w:rFonts w:cs="Arial"/>
        </w:rPr>
      </w:pPr>
      <w:r w:rsidRPr="00F808A5">
        <w:rPr>
          <w:rFonts w:cs="Arial"/>
        </w:rPr>
        <w:t>Flomstudie for PMF og 1000- års flom. Rådgiver for flomberegningsmetoder, elevhydraulikk</w:t>
      </w:r>
      <w:r>
        <w:rPr>
          <w:rFonts w:cs="Arial"/>
        </w:rPr>
        <w:t xml:space="preserve"> </w:t>
      </w:r>
    </w:p>
    <w:p w14:paraId="1884F198" w14:textId="3F3509B8" w:rsidR="00BA45D0" w:rsidRDefault="00BA45D0" w:rsidP="00B726DF">
      <w:pPr>
        <w:pStyle w:val="Prosjekt"/>
        <w:ind w:hanging="1276"/>
        <w:rPr>
          <w:rFonts w:cs="Arial"/>
          <w:b/>
        </w:rPr>
      </w:pPr>
      <w:r>
        <w:rPr>
          <w:rFonts w:cs="Arial"/>
          <w:b/>
        </w:rPr>
        <w:t>Mens bosatt i UK</w:t>
      </w:r>
    </w:p>
    <w:p w14:paraId="6960DEF2" w14:textId="77777777" w:rsidR="00B726DF" w:rsidRPr="00F808A5" w:rsidRDefault="00B726DF" w:rsidP="00B726DF">
      <w:pPr>
        <w:pStyle w:val="Prosjekt"/>
        <w:ind w:hanging="1276"/>
        <w:rPr>
          <w:rFonts w:cs="Arial"/>
          <w:b/>
        </w:rPr>
      </w:pPr>
      <w:r w:rsidRPr="00F808A5">
        <w:rPr>
          <w:rFonts w:cs="Arial"/>
          <w:b/>
        </w:rPr>
        <w:t>1976 – 78</w:t>
      </w:r>
      <w:r w:rsidRPr="00F808A5">
        <w:rPr>
          <w:rFonts w:cs="Arial"/>
          <w:b/>
        </w:rPr>
        <w:tab/>
        <w:t>KIELDER DAM, ENGLAND</w:t>
      </w:r>
      <w:r w:rsidR="00A224D4">
        <w:rPr>
          <w:rFonts w:cs="Arial"/>
          <w:b/>
        </w:rPr>
        <w:t xml:space="preserve"> (</w:t>
      </w:r>
      <w:r w:rsidR="00A224D4">
        <w:rPr>
          <w:rFonts w:cs="Arial"/>
        </w:rPr>
        <w:t>50 m høy fyllingsdam .Største kunstig innsjø i U.K)</w:t>
      </w:r>
    </w:p>
    <w:p w14:paraId="6960DEF3" w14:textId="77777777" w:rsidR="00B726DF" w:rsidRPr="00F808A5" w:rsidRDefault="00A224D4" w:rsidP="00A224D4">
      <w:pPr>
        <w:pStyle w:val="Prosjekt"/>
        <w:ind w:hanging="1276"/>
        <w:rPr>
          <w:rFonts w:cs="Arial"/>
        </w:rPr>
      </w:pPr>
      <w:r>
        <w:rPr>
          <w:rFonts w:cs="Arial"/>
        </w:rPr>
        <w:tab/>
      </w:r>
      <w:r w:rsidR="00B726DF" w:rsidRPr="00F808A5">
        <w:rPr>
          <w:rFonts w:cs="Arial"/>
        </w:rPr>
        <w:t>Assisterende byggelder</w:t>
      </w:r>
      <w:r>
        <w:rPr>
          <w:rFonts w:cs="Arial"/>
        </w:rPr>
        <w:t xml:space="preserve"> u</w:t>
      </w:r>
      <w:r w:rsidR="00B726DF" w:rsidRPr="00F808A5">
        <w:rPr>
          <w:rFonts w:cs="Arial"/>
        </w:rPr>
        <w:t>tlånt fra Ward, Aschcroft and Parkman til "Balfour Beatty - Fairclough Joint Venture" Hovedentreprenør for Kielder Dam, England -</w:t>
      </w:r>
      <w:r w:rsidR="00B726DF" w:rsidRPr="00F808A5">
        <w:rPr>
          <w:rFonts w:cs="Arial"/>
        </w:rPr>
        <w:tab/>
        <w:t>Assisterende byggeleder ansvarlig for bygging av inntakstårn, kulvert, flomoverløp og kraftstasjon.</w:t>
      </w:r>
      <w:r w:rsidR="00B726DF">
        <w:rPr>
          <w:rFonts w:cs="Arial"/>
        </w:rPr>
        <w:t xml:space="preserve"> </w:t>
      </w:r>
      <w:r w:rsidR="00B726DF" w:rsidRPr="00F808A5">
        <w:rPr>
          <w:rFonts w:cs="Arial"/>
        </w:rPr>
        <w:t>Ansvarlig for omløp og drenering</w:t>
      </w:r>
      <w:r w:rsidR="00392199">
        <w:rPr>
          <w:rFonts w:cs="Arial"/>
        </w:rPr>
        <w:t>sarbeider</w:t>
      </w:r>
      <w:r w:rsidR="00B726DF" w:rsidRPr="00F808A5">
        <w:rPr>
          <w:rFonts w:cs="Arial"/>
        </w:rPr>
        <w:t xml:space="preserve">. </w:t>
      </w:r>
    </w:p>
    <w:sectPr w:rsidR="00B726DF" w:rsidRPr="00F808A5" w:rsidSect="004B4221">
      <w:headerReference w:type="default" r:id="rId12"/>
      <w:type w:val="continuous"/>
      <w:pgSz w:w="11906" w:h="16838" w:code="9"/>
      <w:pgMar w:top="1134" w:right="1134" w:bottom="1134" w:left="1134" w:header="709"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B08DE0" w14:textId="77777777" w:rsidR="000D1791" w:rsidRDefault="000D1791">
      <w:r>
        <w:separator/>
      </w:r>
    </w:p>
  </w:endnote>
  <w:endnote w:type="continuationSeparator" w:id="0">
    <w:p w14:paraId="35B101F9" w14:textId="77777777" w:rsidR="000D1791" w:rsidRDefault="000D1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0DEFA" w14:textId="02074B80" w:rsidR="00012B2F" w:rsidRDefault="00012B2F">
    <w:pPr>
      <w:pStyle w:val="Bunntekst"/>
      <w:tabs>
        <w:tab w:val="clear" w:pos="9072"/>
        <w:tab w:val="right" w:pos="9639"/>
      </w:tabs>
      <w:rPr>
        <w:rFonts w:cs="Arial"/>
        <w:sz w:val="18"/>
      </w:rPr>
    </w:pPr>
    <w:r>
      <w:rPr>
        <w:rFonts w:cs="Arial"/>
      </w:rPr>
      <w:t xml:space="preserve">CV, </w:t>
    </w:r>
    <w:r>
      <w:rPr>
        <w:rFonts w:cs="Arial"/>
      </w:rPr>
      <w:fldChar w:fldCharType="begin"/>
    </w:r>
    <w:r>
      <w:rPr>
        <w:rFonts w:cs="Arial"/>
      </w:rPr>
      <w:instrText xml:space="preserve"> REF  bmNavn2 </w:instrText>
    </w:r>
    <w:r>
      <w:rPr>
        <w:rFonts w:cs="Arial"/>
      </w:rPr>
      <w:fldChar w:fldCharType="separate"/>
    </w:r>
    <w:r w:rsidR="00FB42EE" w:rsidRPr="00F808A5">
      <w:rPr>
        <w:rFonts w:cs="Arial"/>
        <w:szCs w:val="18"/>
      </w:rPr>
      <w:t>Brian James Glover</w:t>
    </w:r>
    <w:r>
      <w:rPr>
        <w:rFonts w:cs="Arial"/>
      </w:rPr>
      <w:fldChar w:fldCharType="end"/>
    </w:r>
    <w:r>
      <w:rPr>
        <w:rFonts w:cs="Arial"/>
      </w:rPr>
      <w:tab/>
    </w:r>
    <w:r>
      <w:rPr>
        <w:rFonts w:cs="Arial"/>
      </w:rPr>
      <w:tab/>
      <w:t xml:space="preserve">Side </w:t>
    </w:r>
    <w:r>
      <w:rPr>
        <w:rFonts w:cs="Arial"/>
      </w:rPr>
      <w:fldChar w:fldCharType="begin"/>
    </w:r>
    <w:r>
      <w:rPr>
        <w:rFonts w:cs="Arial"/>
      </w:rPr>
      <w:instrText xml:space="preserve"> PAGE </w:instrText>
    </w:r>
    <w:r>
      <w:rPr>
        <w:rFonts w:cs="Arial"/>
      </w:rPr>
      <w:fldChar w:fldCharType="separate"/>
    </w:r>
    <w:r w:rsidR="00AF44D8">
      <w:rPr>
        <w:rFonts w:cs="Arial"/>
        <w:noProof/>
      </w:rPr>
      <w:t>1</w:t>
    </w:r>
    <w:r>
      <w:rPr>
        <w:rFonts w:cs="Arial"/>
      </w:rPr>
      <w:fldChar w:fldCharType="end"/>
    </w:r>
    <w:r>
      <w:rPr>
        <w:rFonts w:cs="Arial"/>
      </w:rPr>
      <w:t xml:space="preserve"> av </w:t>
    </w:r>
    <w:r>
      <w:rPr>
        <w:rFonts w:cs="Arial"/>
      </w:rPr>
      <w:fldChar w:fldCharType="begin"/>
    </w:r>
    <w:r>
      <w:rPr>
        <w:rFonts w:cs="Arial"/>
      </w:rPr>
      <w:instrText xml:space="preserve"> NUMPAGES </w:instrText>
    </w:r>
    <w:r>
      <w:rPr>
        <w:rFonts w:cs="Arial"/>
      </w:rPr>
      <w:fldChar w:fldCharType="separate"/>
    </w:r>
    <w:r w:rsidR="00AF44D8">
      <w:rPr>
        <w:rFonts w:cs="Arial"/>
        <w:noProof/>
      </w:rPr>
      <w:t>6</w:t>
    </w:r>
    <w:r>
      <w:rPr>
        <w:rFonts w:cs="Arial"/>
      </w:rPr>
      <w:fldChar w:fldCharType="end"/>
    </w:r>
    <w:r>
      <w:rPr>
        <w:rFonts w:cs="Arial"/>
      </w:rPr>
      <w:br/>
      <w:t xml:space="preserve">Sist oppdatert: </w:t>
    </w:r>
    <w:r>
      <w:rPr>
        <w:rFonts w:cs="Arial"/>
      </w:rPr>
      <w:fldChar w:fldCharType="begin"/>
    </w:r>
    <w:r>
      <w:rPr>
        <w:rFonts w:cs="Arial"/>
      </w:rPr>
      <w:instrText xml:space="preserve"> SAVEDATE  \@ "d. MMMM yyyy"  \* MERGEFORMAT </w:instrText>
    </w:r>
    <w:r>
      <w:rPr>
        <w:rFonts w:cs="Arial"/>
      </w:rPr>
      <w:fldChar w:fldCharType="separate"/>
    </w:r>
    <w:r w:rsidR="00AF44D8">
      <w:rPr>
        <w:rFonts w:cs="Arial"/>
        <w:noProof/>
      </w:rPr>
      <w:t>30. november 2012</w:t>
    </w:r>
    <w:r>
      <w:rPr>
        <w:rFonts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0DEFC" w14:textId="77777777" w:rsidR="00012B2F" w:rsidRDefault="00012B2F">
    <w:pPr>
      <w:pStyle w:val="Bunntekst"/>
      <w:tabs>
        <w:tab w:val="clear" w:pos="9072"/>
        <w:tab w:val="right" w:pos="9639"/>
      </w:tabs>
    </w:pPr>
    <w:r>
      <w:rPr>
        <w:rFonts w:cs="Arial"/>
      </w:rPr>
      <w:t>CV, NN</w:t>
    </w:r>
    <w:r>
      <w:rPr>
        <w:rFonts w:cs="Arial"/>
      </w:rPr>
      <w:tab/>
    </w:r>
    <w:r>
      <w:rPr>
        <w:rFonts w:cs="Arial"/>
      </w:rPr>
      <w:tab/>
      <w:t xml:space="preserve">Side </w:t>
    </w:r>
    <w:r>
      <w:rPr>
        <w:rFonts w:cs="Arial"/>
      </w:rPr>
      <w:fldChar w:fldCharType="begin"/>
    </w:r>
    <w:r>
      <w:rPr>
        <w:rFonts w:cs="Arial"/>
      </w:rPr>
      <w:instrText xml:space="preserve"> PAGE </w:instrText>
    </w:r>
    <w:r>
      <w:rPr>
        <w:rFonts w:cs="Arial"/>
      </w:rPr>
      <w:fldChar w:fldCharType="separate"/>
    </w:r>
    <w:r>
      <w:rPr>
        <w:rFonts w:cs="Arial"/>
        <w:noProof/>
      </w:rPr>
      <w:t>1</w:t>
    </w:r>
    <w:r>
      <w:rPr>
        <w:rFonts w:cs="Arial"/>
      </w:rPr>
      <w:fldChar w:fldCharType="end"/>
    </w:r>
    <w:r>
      <w:rPr>
        <w:rFonts w:cs="Arial"/>
      </w:rPr>
      <w:t xml:space="preserve"> av </w:t>
    </w:r>
    <w:r>
      <w:rPr>
        <w:rFonts w:cs="Arial"/>
      </w:rPr>
      <w:fldChar w:fldCharType="begin"/>
    </w:r>
    <w:r>
      <w:rPr>
        <w:rFonts w:cs="Arial"/>
      </w:rPr>
      <w:instrText xml:space="preserve"> NUMPAGES </w:instrText>
    </w:r>
    <w:r>
      <w:rPr>
        <w:rFonts w:cs="Arial"/>
      </w:rPr>
      <w:fldChar w:fldCharType="separate"/>
    </w:r>
    <w:r w:rsidR="00FB42EE">
      <w:rPr>
        <w:rFonts w:cs="Arial"/>
        <w:noProof/>
      </w:rPr>
      <w:t>6</w:t>
    </w:r>
    <w:r>
      <w:rPr>
        <w:rFonts w:cs="Arial"/>
      </w:rPr>
      <w:fldChar w:fldCharType="end"/>
    </w:r>
    <w:r>
      <w:rPr>
        <w:rFonts w:cs="Arial"/>
      </w:rPr>
      <w:br/>
      <w:t xml:space="preserve">Sist oppdatert: </w:t>
    </w:r>
    <w:r>
      <w:rPr>
        <w:rFonts w:cs="Arial"/>
      </w:rPr>
      <w:fldChar w:fldCharType="begin"/>
    </w:r>
    <w:r>
      <w:rPr>
        <w:rFonts w:cs="Arial"/>
      </w:rPr>
      <w:instrText xml:space="preserve"> SAVEDATE \@ "dd/MM/yyyy" </w:instrText>
    </w:r>
    <w:r>
      <w:rPr>
        <w:rFonts w:cs="Arial"/>
      </w:rPr>
      <w:fldChar w:fldCharType="separate"/>
    </w:r>
    <w:r w:rsidR="00AF44D8">
      <w:rPr>
        <w:rFonts w:cs="Arial"/>
        <w:noProof/>
      </w:rPr>
      <w:t>30/11/2012</w:t>
    </w:r>
    <w:r>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3EEEAA" w14:textId="77777777" w:rsidR="000D1791" w:rsidRDefault="000D1791">
      <w:r>
        <w:separator/>
      </w:r>
    </w:p>
  </w:footnote>
  <w:footnote w:type="continuationSeparator" w:id="0">
    <w:p w14:paraId="7C135DA8" w14:textId="77777777" w:rsidR="000D1791" w:rsidRDefault="000D17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0DEF8" w14:textId="69F98432" w:rsidR="00012B2F" w:rsidRDefault="00AF44D8" w:rsidP="002A10C8">
    <w:r>
      <w:rPr>
        <w:noProof/>
        <w:sz w:val="20"/>
      </w:rPr>
      <mc:AlternateContent>
        <mc:Choice Requires="wps">
          <w:drawing>
            <wp:anchor distT="0" distB="0" distL="114300" distR="114300" simplePos="0" relativeHeight="251660288" behindDoc="0" locked="0" layoutInCell="1" allowOverlap="1" wp14:anchorId="6960DEFE" wp14:editId="2E4A0DA0">
              <wp:simplePos x="0" y="0"/>
              <wp:positionH relativeFrom="column">
                <wp:posOffset>2995295</wp:posOffset>
              </wp:positionH>
              <wp:positionV relativeFrom="paragraph">
                <wp:posOffset>-526415</wp:posOffset>
              </wp:positionV>
              <wp:extent cx="2635885" cy="7830185"/>
              <wp:effectExtent l="4445" t="0" r="0" b="1905"/>
              <wp:wrapNone/>
              <wp:docPr id="1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885" cy="783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0DF08" w14:textId="77777777" w:rsidR="00012B2F" w:rsidRDefault="00012B2F" w:rsidP="002A10C8">
                          <w:r>
                            <w:rPr>
                              <w:noProof/>
                            </w:rPr>
                            <w:drawing>
                              <wp:inline distT="0" distB="0" distL="0" distR="0" wp14:anchorId="6960DF0E" wp14:editId="6960DF0F">
                                <wp:extent cx="2447925" cy="7677150"/>
                                <wp:effectExtent l="19050" t="0" r="9525" b="0"/>
                                <wp:docPr id="1" name="Picture 1" descr="stri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iper"/>
                                        <pic:cNvPicPr>
                                          <a:picLocks noChangeAspect="1" noChangeArrowheads="1"/>
                                        </pic:cNvPicPr>
                                      </pic:nvPicPr>
                                      <pic:blipFill>
                                        <a:blip r:embed="rId1"/>
                                        <a:srcRect/>
                                        <a:stretch>
                                          <a:fillRect/>
                                        </a:stretch>
                                      </pic:blipFill>
                                      <pic:spPr bwMode="auto">
                                        <a:xfrm>
                                          <a:off x="0" y="0"/>
                                          <a:ext cx="2447925" cy="767715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235.85pt;margin-top:-41.45pt;width:207.55pt;height:616.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" filled="f" stroked="f">
              <v:textbox>
                <w:txbxContent>
                  <w:p w14:paraId="6960DF08" w14:textId="77777777" w:rsidR="00012B2F" w:rsidRDefault="00012B2F" w:rsidP="002A10C8">
                    <w:r>
                      <w:rPr>
                        <w:noProof/>
                      </w:rPr>
                      <w:drawing>
                        <wp:inline distT="0" distB="0" distL="0" distR="0" wp14:anchorId="6960DF0E" wp14:editId="6960DF0F">
                          <wp:extent cx="2447925" cy="7677150"/>
                          <wp:effectExtent l="19050" t="0" r="9525" b="0"/>
                          <wp:docPr id="1" name="Picture 1" descr="stri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iper"/>
                                  <pic:cNvPicPr>
                                    <a:picLocks noChangeAspect="1" noChangeArrowheads="1"/>
                                  </pic:cNvPicPr>
                                </pic:nvPicPr>
                                <pic:blipFill>
                                  <a:blip r:embed="rId1"/>
                                  <a:srcRect/>
                                  <a:stretch>
                                    <a:fillRect/>
                                  </a:stretch>
                                </pic:blipFill>
                                <pic:spPr bwMode="auto">
                                  <a:xfrm>
                                    <a:off x="0" y="0"/>
                                    <a:ext cx="2447925" cy="7677150"/>
                                  </a:xfrm>
                                  <a:prstGeom prst="rect">
                                    <a:avLst/>
                                  </a:prstGeom>
                                  <a:noFill/>
                                  <a:ln w="9525">
                                    <a:noFill/>
                                    <a:miter lim="800000"/>
                                    <a:headEnd/>
                                    <a:tailEnd/>
                                  </a:ln>
                                </pic:spPr>
                              </pic:pic>
                            </a:graphicData>
                          </a:graphic>
                        </wp:inline>
                      </w:drawing>
                    </w:r>
                  </w:p>
                </w:txbxContent>
              </v:textbox>
            </v:shape>
          </w:pict>
        </mc:Fallback>
      </mc:AlternateContent>
    </w:r>
    <w:r>
      <w:rPr>
        <w:noProof/>
        <w:sz w:val="20"/>
      </w:rPr>
      <mc:AlternateContent>
        <mc:Choice Requires="wps">
          <w:drawing>
            <wp:anchor distT="0" distB="0" distL="114300" distR="114300" simplePos="0" relativeHeight="251661312" behindDoc="0" locked="0" layoutInCell="1" allowOverlap="1" wp14:anchorId="6960DEFF" wp14:editId="43E5FE5C">
              <wp:simplePos x="0" y="0"/>
              <wp:positionH relativeFrom="column">
                <wp:posOffset>2455545</wp:posOffset>
              </wp:positionH>
              <wp:positionV relativeFrom="paragraph">
                <wp:posOffset>217170</wp:posOffset>
              </wp:positionV>
              <wp:extent cx="3771900" cy="342900"/>
              <wp:effectExtent l="0" t="0" r="1905" b="1905"/>
              <wp:wrapNone/>
              <wp:docPr id="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0DF09" w14:textId="77777777" w:rsidR="00012B2F" w:rsidRDefault="00012B2F" w:rsidP="004F7C03">
                          <w:pPr>
                            <w:pStyle w:val="MC"/>
                          </w:pPr>
                          <w:r>
                            <w:t>MULTICONSULT</w:t>
                          </w:r>
                        </w:p>
                      </w:txbxContent>
                    </wps:txbx>
                    <wps:bodyPr rot="0" vert="horz" wrap="square" lIns="90000" tIns="45720" rIns="90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margin-left:193.35pt;margin-top:17.1pt;width:297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hqutQIAAME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" filled="f" stroked="f">
              <v:textbox inset="2.5mm,,2.5mm">
                <w:txbxContent>
                  <w:p w14:paraId="6960DF09" w14:textId="77777777" w:rsidR="00012B2F" w:rsidRDefault="00012B2F" w:rsidP="004F7C03">
                    <w:pPr>
                      <w:pStyle w:val="MC"/>
                    </w:pPr>
                    <w:r>
                      <w:t>MULTICONSULT</w:t>
                    </w:r>
                  </w:p>
                </w:txbxContent>
              </v:textbox>
            </v:shape>
          </w:pict>
        </mc:Fallback>
      </mc:AlternateContent>
    </w:r>
    <w:r w:rsidR="00012B2F">
      <w:rPr>
        <w:noProof/>
        <w:sz w:val="20"/>
      </w:rPr>
      <w:drawing>
        <wp:anchor distT="0" distB="0" distL="114300" distR="114300" simplePos="0" relativeHeight="251659264" behindDoc="0" locked="0" layoutInCell="1" allowOverlap="1" wp14:anchorId="6960DF00" wp14:editId="6960DF01">
          <wp:simplePos x="0" y="0"/>
          <wp:positionH relativeFrom="column">
            <wp:posOffset>-443865</wp:posOffset>
          </wp:positionH>
          <wp:positionV relativeFrom="paragraph">
            <wp:posOffset>-174625</wp:posOffset>
          </wp:positionV>
          <wp:extent cx="1152525" cy="866775"/>
          <wp:effectExtent l="19050" t="0" r="9525" b="0"/>
          <wp:wrapNone/>
          <wp:docPr id="12" name="Picture 12" descr="MCLogo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CLogo F"/>
                  <pic:cNvPicPr>
                    <a:picLocks noChangeAspect="1" noChangeArrowheads="1"/>
                  </pic:cNvPicPr>
                </pic:nvPicPr>
                <pic:blipFill>
                  <a:blip r:embed="rId2"/>
                  <a:srcRect/>
                  <a:stretch>
                    <a:fillRect/>
                  </a:stretch>
                </pic:blipFill>
                <pic:spPr bwMode="auto">
                  <a:xfrm>
                    <a:off x="0" y="0"/>
                    <a:ext cx="1152525" cy="866775"/>
                  </a:xfrm>
                  <a:prstGeom prst="rect">
                    <a:avLst/>
                  </a:prstGeom>
                  <a:noFill/>
                  <a:ln w="9525">
                    <a:noFill/>
                    <a:miter lim="800000"/>
                    <a:headEnd/>
                    <a:tailEnd/>
                  </a:ln>
                </pic:spPr>
              </pic:pic>
            </a:graphicData>
          </a:graphic>
        </wp:anchor>
      </w:drawing>
    </w:r>
  </w:p>
  <w:p w14:paraId="6960DEF9" w14:textId="77777777" w:rsidR="00012B2F" w:rsidRPr="002A10C8" w:rsidRDefault="00012B2F" w:rsidP="00AC0534">
    <w:pPr>
      <w:pStyle w:val="Bunn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0DEFB" w14:textId="5E29BB4C" w:rsidR="00012B2F" w:rsidRDefault="00AF44D8">
    <w:r>
      <w:rPr>
        <w:noProof/>
        <w:sz w:val="20"/>
      </w:rPr>
      <mc:AlternateContent>
        <mc:Choice Requires="wps">
          <w:drawing>
            <wp:anchor distT="0" distB="0" distL="114300" distR="114300" simplePos="0" relativeHeight="251657216" behindDoc="0" locked="0" layoutInCell="1" allowOverlap="1" wp14:anchorId="6960DF02" wp14:editId="2245786D">
              <wp:simplePos x="0" y="0"/>
              <wp:positionH relativeFrom="column">
                <wp:posOffset>2995295</wp:posOffset>
              </wp:positionH>
              <wp:positionV relativeFrom="paragraph">
                <wp:posOffset>-526415</wp:posOffset>
              </wp:positionV>
              <wp:extent cx="2635885" cy="7830185"/>
              <wp:effectExtent l="4445" t="0" r="0" b="1905"/>
              <wp:wrapNone/>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885" cy="783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0DF0A" w14:textId="77777777" w:rsidR="00012B2F" w:rsidRDefault="00012B2F">
                          <w:r>
                            <w:rPr>
                              <w:noProof/>
                            </w:rPr>
                            <w:drawing>
                              <wp:inline distT="0" distB="0" distL="0" distR="0" wp14:anchorId="6960DF10" wp14:editId="6960DF11">
                                <wp:extent cx="2447925" cy="7677150"/>
                                <wp:effectExtent l="19050" t="0" r="9525" b="0"/>
                                <wp:docPr id="2" name="Picture 2" descr="stri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riper"/>
                                        <pic:cNvPicPr>
                                          <a:picLocks noChangeAspect="1" noChangeArrowheads="1"/>
                                        </pic:cNvPicPr>
                                      </pic:nvPicPr>
                                      <pic:blipFill>
                                        <a:blip r:embed="rId1"/>
                                        <a:srcRect/>
                                        <a:stretch>
                                          <a:fillRect/>
                                        </a:stretch>
                                      </pic:blipFill>
                                      <pic:spPr bwMode="auto">
                                        <a:xfrm>
                                          <a:off x="0" y="0"/>
                                          <a:ext cx="2447925" cy="767715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8" type="#_x0000_t202" style="position:absolute;margin-left:235.85pt;margin-top:-41.45pt;width:207.55pt;height:616.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cm8uQIAAMI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" filled="f" stroked="f">
              <v:textbox>
                <w:txbxContent>
                  <w:p w14:paraId="6960DF0A" w14:textId="77777777" w:rsidR="00012B2F" w:rsidRDefault="00012B2F">
                    <w:r>
                      <w:rPr>
                        <w:noProof/>
                      </w:rPr>
                      <w:drawing>
                        <wp:inline distT="0" distB="0" distL="0" distR="0" wp14:anchorId="6960DF10" wp14:editId="6960DF11">
                          <wp:extent cx="2447925" cy="7677150"/>
                          <wp:effectExtent l="19050" t="0" r="9525" b="0"/>
                          <wp:docPr id="2" name="Picture 2" descr="stri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riper"/>
                                  <pic:cNvPicPr>
                                    <a:picLocks noChangeAspect="1" noChangeArrowheads="1"/>
                                  </pic:cNvPicPr>
                                </pic:nvPicPr>
                                <pic:blipFill>
                                  <a:blip r:embed="rId1"/>
                                  <a:srcRect/>
                                  <a:stretch>
                                    <a:fillRect/>
                                  </a:stretch>
                                </pic:blipFill>
                                <pic:spPr bwMode="auto">
                                  <a:xfrm>
                                    <a:off x="0" y="0"/>
                                    <a:ext cx="2447925" cy="7677150"/>
                                  </a:xfrm>
                                  <a:prstGeom prst="rect">
                                    <a:avLst/>
                                  </a:prstGeom>
                                  <a:noFill/>
                                  <a:ln w="9525">
                                    <a:noFill/>
                                    <a:miter lim="800000"/>
                                    <a:headEnd/>
                                    <a:tailEnd/>
                                  </a:ln>
                                </pic:spPr>
                              </pic:pic>
                            </a:graphicData>
                          </a:graphic>
                        </wp:inline>
                      </w:drawing>
                    </w:r>
                  </w:p>
                </w:txbxContent>
              </v:textbox>
            </v:shape>
          </w:pict>
        </mc:Fallback>
      </mc:AlternateContent>
    </w:r>
    <w:r>
      <w:rPr>
        <w:noProof/>
        <w:sz w:val="20"/>
      </w:rPr>
      <mc:AlternateContent>
        <mc:Choice Requires="wps">
          <w:drawing>
            <wp:anchor distT="0" distB="0" distL="114300" distR="114300" simplePos="0" relativeHeight="251658240" behindDoc="0" locked="0" layoutInCell="1" allowOverlap="1" wp14:anchorId="6960DF03" wp14:editId="2D940F2A">
              <wp:simplePos x="0" y="0"/>
              <wp:positionH relativeFrom="column">
                <wp:posOffset>2455545</wp:posOffset>
              </wp:positionH>
              <wp:positionV relativeFrom="paragraph">
                <wp:posOffset>217170</wp:posOffset>
              </wp:positionV>
              <wp:extent cx="3771900" cy="342900"/>
              <wp:effectExtent l="0" t="0" r="1905" b="1905"/>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0DF0B" w14:textId="77777777" w:rsidR="00012B2F" w:rsidRDefault="00012B2F">
                          <w:pPr>
                            <w:pStyle w:val="Overskrift1"/>
                            <w:jc w:val="right"/>
                            <w:rPr>
                              <w:b w:val="0"/>
                              <w:caps w:val="0"/>
                              <w:color w:val="808080"/>
                              <w:spacing w:val="80"/>
                              <w:sz w:val="20"/>
                            </w:rPr>
                          </w:pPr>
                          <w:r>
                            <w:rPr>
                              <w:b w:val="0"/>
                              <w:caps w:val="0"/>
                              <w:color w:val="808080"/>
                              <w:spacing w:val="80"/>
                              <w:sz w:val="20"/>
                            </w:rPr>
                            <w:t>MULTICONSULT</w:t>
                          </w:r>
                        </w:p>
                      </w:txbxContent>
                    </wps:txbx>
                    <wps:bodyPr rot="0" vert="horz" wrap="square" lIns="90000" tIns="45720" rIns="90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margin-left:193.35pt;margin-top:17.1pt;width:297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" filled="f" stroked="f">
              <v:textbox inset="2.5mm,,2.5mm">
                <w:txbxContent>
                  <w:p w14:paraId="6960DF0B" w14:textId="77777777" w:rsidR="00012B2F" w:rsidRDefault="00012B2F">
                    <w:pPr>
                      <w:pStyle w:val="Overskrift1"/>
                      <w:jc w:val="right"/>
                      <w:rPr>
                        <w:b w:val="0"/>
                        <w:caps w:val="0"/>
                        <w:color w:val="808080"/>
                        <w:spacing w:val="80"/>
                        <w:sz w:val="20"/>
                      </w:rPr>
                    </w:pPr>
                    <w:r>
                      <w:rPr>
                        <w:b w:val="0"/>
                        <w:caps w:val="0"/>
                        <w:color w:val="808080"/>
                        <w:spacing w:val="80"/>
                        <w:sz w:val="20"/>
                      </w:rPr>
                      <w:t>MULTICONSULT</w:t>
                    </w:r>
                  </w:p>
                </w:txbxContent>
              </v:textbox>
            </v:shape>
          </w:pict>
        </mc:Fallback>
      </mc:AlternateContent>
    </w:r>
    <w:r w:rsidR="00012B2F">
      <w:rPr>
        <w:noProof/>
        <w:sz w:val="20"/>
      </w:rPr>
      <w:drawing>
        <wp:anchor distT="0" distB="0" distL="114300" distR="114300" simplePos="0" relativeHeight="251656192" behindDoc="0" locked="0" layoutInCell="1" allowOverlap="1" wp14:anchorId="6960DF04" wp14:editId="6960DF05">
          <wp:simplePos x="0" y="0"/>
          <wp:positionH relativeFrom="column">
            <wp:posOffset>-443865</wp:posOffset>
          </wp:positionH>
          <wp:positionV relativeFrom="paragraph">
            <wp:posOffset>-174625</wp:posOffset>
          </wp:positionV>
          <wp:extent cx="1152525" cy="866775"/>
          <wp:effectExtent l="19050" t="0" r="9525" b="0"/>
          <wp:wrapNone/>
          <wp:docPr id="9" name="Picture 9" descr="MCLogo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Logo F"/>
                  <pic:cNvPicPr>
                    <a:picLocks noChangeAspect="1" noChangeArrowheads="1"/>
                  </pic:cNvPicPr>
                </pic:nvPicPr>
                <pic:blipFill>
                  <a:blip r:embed="rId2"/>
                  <a:srcRect/>
                  <a:stretch>
                    <a:fillRect/>
                  </a:stretch>
                </pic:blipFill>
                <pic:spPr bwMode="auto">
                  <a:xfrm>
                    <a:off x="0" y="0"/>
                    <a:ext cx="1152525" cy="866775"/>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0DEFD" w14:textId="7FF9624C" w:rsidR="00012B2F" w:rsidRDefault="00AF44D8">
    <w:r>
      <w:rPr>
        <w:noProof/>
        <w:sz w:val="20"/>
      </w:rPr>
      <mc:AlternateContent>
        <mc:Choice Requires="wps">
          <w:drawing>
            <wp:anchor distT="0" distB="0" distL="114300" distR="114300" simplePos="0" relativeHeight="251655168" behindDoc="0" locked="0" layoutInCell="1" allowOverlap="1" wp14:anchorId="6960DF06" wp14:editId="0DAEA4EA">
              <wp:simplePos x="0" y="0"/>
              <wp:positionH relativeFrom="column">
                <wp:posOffset>2407920</wp:posOffset>
              </wp:positionH>
              <wp:positionV relativeFrom="paragraph">
                <wp:posOffset>-30480</wp:posOffset>
              </wp:positionV>
              <wp:extent cx="3771900" cy="342900"/>
              <wp:effectExtent l="0" t="0" r="1905" b="1905"/>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0DF0C" w14:textId="77777777" w:rsidR="00012B2F" w:rsidRDefault="00012B2F" w:rsidP="004F7C03">
                          <w:pPr>
                            <w:pStyle w:val="MC"/>
                          </w:pPr>
                          <w:r>
                            <w:t>MULTICONSULT</w:t>
                          </w:r>
                        </w:p>
                      </w:txbxContent>
                    </wps:txbx>
                    <wps:bodyPr rot="0" vert="horz" wrap="square" lIns="90000" tIns="45720" rIns="90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0" type="#_x0000_t202" style="position:absolute;margin-left:189.6pt;margin-top:-2.4pt;width:297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adetg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" filled="f" stroked="f">
              <v:textbox inset="2.5mm,,2.5mm">
                <w:txbxContent>
                  <w:p w14:paraId="6960DF0C" w14:textId="77777777" w:rsidR="00012B2F" w:rsidRDefault="00012B2F" w:rsidP="004F7C03">
                    <w:pPr>
                      <w:pStyle w:val="MC"/>
                    </w:pPr>
                    <w:r>
                      <w:t>MULTICONSULT</w:t>
                    </w:r>
                  </w:p>
                </w:txbxContent>
              </v:textbox>
            </v:shape>
          </w:pict>
        </mc:Fallback>
      </mc:AlternateContent>
    </w:r>
    <w:r>
      <w:rPr>
        <w:noProof/>
        <w:sz w:val="20"/>
      </w:rPr>
      <mc:AlternateContent>
        <mc:Choice Requires="wps">
          <w:drawing>
            <wp:anchor distT="0" distB="0" distL="114300" distR="114300" simplePos="0" relativeHeight="251654144" behindDoc="0" locked="0" layoutInCell="1" allowOverlap="1" wp14:anchorId="6960DF07" wp14:editId="4DF77F18">
              <wp:simplePos x="0" y="0"/>
              <wp:positionH relativeFrom="column">
                <wp:posOffset>2842895</wp:posOffset>
              </wp:positionH>
              <wp:positionV relativeFrom="paragraph">
                <wp:posOffset>-650240</wp:posOffset>
              </wp:positionV>
              <wp:extent cx="2635885" cy="7830185"/>
              <wp:effectExtent l="4445" t="0" r="0" b="190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885" cy="783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0DF0D" w14:textId="77777777" w:rsidR="00012B2F" w:rsidRDefault="00012B2F">
                          <w:r>
                            <w:rPr>
                              <w:noProof/>
                            </w:rPr>
                            <w:drawing>
                              <wp:inline distT="0" distB="0" distL="0" distR="0" wp14:anchorId="6960DF12" wp14:editId="6960DF13">
                                <wp:extent cx="2447925" cy="7677150"/>
                                <wp:effectExtent l="19050" t="0" r="9525" b="0"/>
                                <wp:docPr id="3" name="Picture 3" descr="stri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riper"/>
                                        <pic:cNvPicPr>
                                          <a:picLocks noChangeAspect="1" noChangeArrowheads="1"/>
                                        </pic:cNvPicPr>
                                      </pic:nvPicPr>
                                      <pic:blipFill>
                                        <a:blip r:embed="rId1"/>
                                        <a:srcRect/>
                                        <a:stretch>
                                          <a:fillRect/>
                                        </a:stretch>
                                      </pic:blipFill>
                                      <pic:spPr bwMode="auto">
                                        <a:xfrm>
                                          <a:off x="0" y="0"/>
                                          <a:ext cx="2447925" cy="767715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margin-left:223.85pt;margin-top:-51.2pt;width:207.55pt;height:616.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FpiuAIAAME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" filled="f" stroked="f">
              <v:textbox>
                <w:txbxContent>
                  <w:p w14:paraId="6960DF0D" w14:textId="77777777" w:rsidR="00012B2F" w:rsidRDefault="00012B2F">
                    <w:r>
                      <w:rPr>
                        <w:noProof/>
                      </w:rPr>
                      <w:drawing>
                        <wp:inline distT="0" distB="0" distL="0" distR="0" wp14:anchorId="6960DF12" wp14:editId="6960DF13">
                          <wp:extent cx="2447925" cy="7677150"/>
                          <wp:effectExtent l="19050" t="0" r="9525" b="0"/>
                          <wp:docPr id="3" name="Picture 3" descr="stri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riper"/>
                                  <pic:cNvPicPr>
                                    <a:picLocks noChangeAspect="1" noChangeArrowheads="1"/>
                                  </pic:cNvPicPr>
                                </pic:nvPicPr>
                                <pic:blipFill>
                                  <a:blip r:embed="rId1"/>
                                  <a:srcRect/>
                                  <a:stretch>
                                    <a:fillRect/>
                                  </a:stretch>
                                </pic:blipFill>
                                <pic:spPr bwMode="auto">
                                  <a:xfrm>
                                    <a:off x="0" y="0"/>
                                    <a:ext cx="2447925" cy="7677150"/>
                                  </a:xfrm>
                                  <a:prstGeom prst="rect">
                                    <a:avLst/>
                                  </a:prstGeom>
                                  <a:noFill/>
                                  <a:ln w="9525">
                                    <a:noFill/>
                                    <a:miter lim="800000"/>
                                    <a:headEnd/>
                                    <a:tailEnd/>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904B7C"/>
    <w:multiLevelType w:val="hybridMultilevel"/>
    <w:tmpl w:val="3340903A"/>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hint="default"/>
      </w:rPr>
    </w:lvl>
    <w:lvl w:ilvl="2" w:tplc="04140005">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829"/>
    <w:rsid w:val="00012B2F"/>
    <w:rsid w:val="000607A2"/>
    <w:rsid w:val="00084D22"/>
    <w:rsid w:val="000A095E"/>
    <w:rsid w:val="000D1791"/>
    <w:rsid w:val="000E04CC"/>
    <w:rsid w:val="00104551"/>
    <w:rsid w:val="001605AA"/>
    <w:rsid w:val="00185F2D"/>
    <w:rsid w:val="001877FD"/>
    <w:rsid w:val="001A31F8"/>
    <w:rsid w:val="0020218A"/>
    <w:rsid w:val="0020664D"/>
    <w:rsid w:val="0024575D"/>
    <w:rsid w:val="002A10C8"/>
    <w:rsid w:val="003838DE"/>
    <w:rsid w:val="00392199"/>
    <w:rsid w:val="003D6E30"/>
    <w:rsid w:val="00460790"/>
    <w:rsid w:val="00466A6C"/>
    <w:rsid w:val="00494BFC"/>
    <w:rsid w:val="004A135A"/>
    <w:rsid w:val="004A5B2E"/>
    <w:rsid w:val="004B4221"/>
    <w:rsid w:val="004B5BDB"/>
    <w:rsid w:val="004C4642"/>
    <w:rsid w:val="004C66CF"/>
    <w:rsid w:val="004E0CE0"/>
    <w:rsid w:val="004F6FD8"/>
    <w:rsid w:val="004F7C03"/>
    <w:rsid w:val="00550106"/>
    <w:rsid w:val="0056226E"/>
    <w:rsid w:val="00572FA7"/>
    <w:rsid w:val="005776EB"/>
    <w:rsid w:val="005D1A22"/>
    <w:rsid w:val="005D776E"/>
    <w:rsid w:val="005E5BFC"/>
    <w:rsid w:val="005F65EA"/>
    <w:rsid w:val="006227BB"/>
    <w:rsid w:val="00624829"/>
    <w:rsid w:val="00627283"/>
    <w:rsid w:val="00627D9E"/>
    <w:rsid w:val="00653AAA"/>
    <w:rsid w:val="0068107D"/>
    <w:rsid w:val="006A499D"/>
    <w:rsid w:val="00713715"/>
    <w:rsid w:val="00724DED"/>
    <w:rsid w:val="00755C66"/>
    <w:rsid w:val="007607A4"/>
    <w:rsid w:val="0079508C"/>
    <w:rsid w:val="007C6253"/>
    <w:rsid w:val="007E7BCD"/>
    <w:rsid w:val="00807C0B"/>
    <w:rsid w:val="00815A57"/>
    <w:rsid w:val="0082323A"/>
    <w:rsid w:val="00872D8F"/>
    <w:rsid w:val="008A6276"/>
    <w:rsid w:val="008F0E4D"/>
    <w:rsid w:val="00912450"/>
    <w:rsid w:val="0094243D"/>
    <w:rsid w:val="00957602"/>
    <w:rsid w:val="00965F16"/>
    <w:rsid w:val="00973D05"/>
    <w:rsid w:val="009921BE"/>
    <w:rsid w:val="00A04AD0"/>
    <w:rsid w:val="00A20D1F"/>
    <w:rsid w:val="00A224D4"/>
    <w:rsid w:val="00A37577"/>
    <w:rsid w:val="00A435EB"/>
    <w:rsid w:val="00A45714"/>
    <w:rsid w:val="00A80782"/>
    <w:rsid w:val="00AC0534"/>
    <w:rsid w:val="00AC5ABB"/>
    <w:rsid w:val="00AD02B6"/>
    <w:rsid w:val="00AF44D8"/>
    <w:rsid w:val="00B2458E"/>
    <w:rsid w:val="00B42A44"/>
    <w:rsid w:val="00B52788"/>
    <w:rsid w:val="00B54329"/>
    <w:rsid w:val="00B726DF"/>
    <w:rsid w:val="00B96430"/>
    <w:rsid w:val="00BA45D0"/>
    <w:rsid w:val="00BC3212"/>
    <w:rsid w:val="00C4416D"/>
    <w:rsid w:val="00CC1A54"/>
    <w:rsid w:val="00D1257A"/>
    <w:rsid w:val="00D15A3E"/>
    <w:rsid w:val="00D22672"/>
    <w:rsid w:val="00D272CB"/>
    <w:rsid w:val="00D96F91"/>
    <w:rsid w:val="00DC2220"/>
    <w:rsid w:val="00DD4C43"/>
    <w:rsid w:val="00E6131C"/>
    <w:rsid w:val="00EE6F99"/>
    <w:rsid w:val="00F402A7"/>
    <w:rsid w:val="00F808A5"/>
    <w:rsid w:val="00FB42EE"/>
    <w:rsid w:val="00FB62BA"/>
    <w:rsid w:val="00FF7FF3"/>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6960D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26DF"/>
    <w:rPr>
      <w:rFonts w:ascii="Arial" w:hAnsi="Arial"/>
      <w:spacing w:val="-3"/>
      <w:sz w:val="18"/>
    </w:rPr>
  </w:style>
  <w:style w:type="paragraph" w:styleId="Overskrift1">
    <w:name w:val="heading 1"/>
    <w:next w:val="Normal"/>
    <w:qFormat/>
    <w:rsid w:val="006227BB"/>
    <w:pPr>
      <w:keepNext/>
      <w:outlineLvl w:val="0"/>
    </w:pPr>
    <w:rPr>
      <w:rFonts w:ascii="Arial" w:eastAsia="Times" w:hAnsi="Arial"/>
      <w:b/>
      <w:caps/>
      <w:spacing w:val="120"/>
      <w:sz w:val="28"/>
      <w:szCs w:val="28"/>
    </w:rPr>
  </w:style>
  <w:style w:type="paragraph" w:styleId="Overskrift2">
    <w:name w:val="heading 2"/>
    <w:next w:val="Brdtekst"/>
    <w:qFormat/>
    <w:rsid w:val="004F7C03"/>
    <w:pPr>
      <w:keepNext/>
      <w:tabs>
        <w:tab w:val="left" w:pos="2552"/>
      </w:tabs>
      <w:spacing w:line="360" w:lineRule="auto"/>
      <w:outlineLvl w:val="1"/>
    </w:pPr>
    <w:rPr>
      <w:rFonts w:ascii="Arial" w:hAnsi="Arial" w:cs="Arial"/>
      <w:b/>
      <w:caps/>
      <w:spacing w:val="80"/>
    </w:rPr>
  </w:style>
  <w:style w:type="paragraph" w:styleId="Overskrift3">
    <w:name w:val="heading 3"/>
    <w:next w:val="Brdtekst"/>
    <w:qFormat/>
    <w:rsid w:val="006227BB"/>
    <w:pPr>
      <w:keepNext/>
      <w:spacing w:before="120" w:line="360" w:lineRule="auto"/>
      <w:outlineLvl w:val="2"/>
    </w:pPr>
    <w:rPr>
      <w:rFonts w:ascii="Arial" w:eastAsia="Times" w:hAnsi="Arial"/>
      <w:b/>
      <w:spacing w:val="80"/>
      <w:sz w:val="18"/>
      <w:szCs w:val="1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rsid w:val="005D1A22"/>
    <w:pPr>
      <w:tabs>
        <w:tab w:val="center" w:pos="4153"/>
        <w:tab w:val="right" w:pos="8306"/>
      </w:tabs>
    </w:pPr>
  </w:style>
  <w:style w:type="paragraph" w:styleId="Bunntekst">
    <w:name w:val="footer"/>
    <w:rsid w:val="00AC0534"/>
    <w:pPr>
      <w:tabs>
        <w:tab w:val="center" w:pos="4536"/>
        <w:tab w:val="right" w:pos="9072"/>
      </w:tabs>
    </w:pPr>
    <w:rPr>
      <w:rFonts w:ascii="Arial" w:hAnsi="Arial"/>
      <w:spacing w:val="-3"/>
      <w:sz w:val="14"/>
      <w:szCs w:val="14"/>
    </w:rPr>
  </w:style>
  <w:style w:type="paragraph" w:customStyle="1" w:styleId="Personalia">
    <w:name w:val="Personalia"/>
    <w:basedOn w:val="Normal"/>
    <w:next w:val="Normal"/>
    <w:rsid w:val="00624829"/>
    <w:pPr>
      <w:tabs>
        <w:tab w:val="left" w:pos="2835"/>
        <w:tab w:val="left" w:pos="6237"/>
        <w:tab w:val="left" w:pos="7938"/>
      </w:tabs>
      <w:spacing w:after="120"/>
    </w:pPr>
    <w:rPr>
      <w:spacing w:val="0"/>
      <w:sz w:val="20"/>
      <w:lang w:eastAsia="en-US"/>
    </w:rPr>
  </w:style>
  <w:style w:type="paragraph" w:styleId="Merknadstekst">
    <w:name w:val="annotation text"/>
    <w:basedOn w:val="Normal"/>
    <w:link w:val="MerknadstekstTegn"/>
    <w:semiHidden/>
    <w:rsid w:val="007C6253"/>
    <w:rPr>
      <w:rFonts w:eastAsia="Times"/>
      <w:spacing w:val="40"/>
    </w:rPr>
  </w:style>
  <w:style w:type="paragraph" w:styleId="Brdtekst">
    <w:name w:val="Body Text"/>
    <w:basedOn w:val="Normal"/>
    <w:rsid w:val="000A095E"/>
    <w:pPr>
      <w:tabs>
        <w:tab w:val="left" w:pos="284"/>
      </w:tabs>
      <w:spacing w:line="360" w:lineRule="auto"/>
    </w:pPr>
    <w:rPr>
      <w:rFonts w:cs="Arial"/>
    </w:rPr>
  </w:style>
  <w:style w:type="paragraph" w:customStyle="1" w:styleId="NormalHanging">
    <w:name w:val="Normal Hanging"/>
    <w:basedOn w:val="Normal"/>
    <w:next w:val="Normal"/>
    <w:rsid w:val="00624829"/>
    <w:pPr>
      <w:ind w:left="1701" w:hanging="1701"/>
    </w:pPr>
    <w:rPr>
      <w:spacing w:val="0"/>
      <w:sz w:val="20"/>
      <w:lang w:eastAsia="en-US"/>
    </w:rPr>
  </w:style>
  <w:style w:type="paragraph" w:styleId="Bobletekst">
    <w:name w:val="Balloon Text"/>
    <w:basedOn w:val="Normal"/>
    <w:semiHidden/>
    <w:rsid w:val="004F7C03"/>
    <w:rPr>
      <w:rFonts w:ascii="Tahoma" w:hAnsi="Tahoma" w:cs="Tahoma"/>
      <w:sz w:val="16"/>
      <w:szCs w:val="16"/>
    </w:rPr>
  </w:style>
  <w:style w:type="paragraph" w:customStyle="1" w:styleId="MC">
    <w:name w:val="MC"/>
    <w:rsid w:val="004F7C03"/>
    <w:pPr>
      <w:jc w:val="right"/>
    </w:pPr>
    <w:rPr>
      <w:rFonts w:ascii="Arial" w:eastAsia="Times" w:hAnsi="Arial"/>
      <w:b/>
      <w:caps/>
      <w:color w:val="808080"/>
      <w:spacing w:val="80"/>
    </w:rPr>
  </w:style>
  <w:style w:type="paragraph" w:customStyle="1" w:styleId="Prosjekt">
    <w:name w:val="Prosjekt"/>
    <w:rsid w:val="000A095E"/>
    <w:pPr>
      <w:tabs>
        <w:tab w:val="left" w:pos="3005"/>
      </w:tabs>
      <w:spacing w:line="360" w:lineRule="auto"/>
      <w:ind w:left="1276"/>
    </w:pPr>
    <w:rPr>
      <w:rFonts w:ascii="Arial" w:hAnsi="Arial"/>
      <w:sz w:val="18"/>
      <w:szCs w:val="18"/>
    </w:rPr>
  </w:style>
  <w:style w:type="paragraph" w:customStyle="1" w:styleId="ProsjektNavn">
    <w:name w:val="ProsjektNavn"/>
    <w:basedOn w:val="Merknadstekst"/>
    <w:next w:val="Prosjekt"/>
    <w:link w:val="ProsjektNavnChar"/>
    <w:rsid w:val="004A5B2E"/>
    <w:pPr>
      <w:spacing w:line="360" w:lineRule="auto"/>
      <w:ind w:left="1276" w:hanging="1276"/>
    </w:pPr>
    <w:rPr>
      <w:b/>
      <w:bCs/>
      <w:caps/>
      <w:spacing w:val="0"/>
    </w:rPr>
  </w:style>
  <w:style w:type="character" w:customStyle="1" w:styleId="MerknadstekstTegn">
    <w:name w:val="Merknadstekst Tegn"/>
    <w:basedOn w:val="Standardskriftforavsnitt"/>
    <w:link w:val="Merknadstekst"/>
    <w:rsid w:val="00CC1A54"/>
    <w:rPr>
      <w:rFonts w:ascii="Arial" w:eastAsia="Times" w:hAnsi="Arial"/>
      <w:spacing w:val="40"/>
      <w:sz w:val="18"/>
      <w:lang w:val="nb-NO" w:eastAsia="nb-NO" w:bidi="ar-SA"/>
    </w:rPr>
  </w:style>
  <w:style w:type="character" w:customStyle="1" w:styleId="ProsjektNavnChar">
    <w:name w:val="ProsjektNavn Char"/>
    <w:basedOn w:val="MerknadstekstTegn"/>
    <w:link w:val="ProsjektNavn"/>
    <w:rsid w:val="004A5B2E"/>
    <w:rPr>
      <w:rFonts w:ascii="Arial" w:eastAsia="Times" w:hAnsi="Arial"/>
      <w:b/>
      <w:bCs/>
      <w:caps/>
      <w:spacing w:val="40"/>
      <w:sz w:val="18"/>
      <w:lang w:val="nb-NO" w:eastAsia="nb-NO" w:bidi="ar-SA"/>
    </w:rPr>
  </w:style>
  <w:style w:type="paragraph" w:styleId="Vanliginnrykk">
    <w:name w:val="Normal Indent"/>
    <w:basedOn w:val="Normal"/>
    <w:next w:val="Normal"/>
    <w:rsid w:val="00624829"/>
    <w:pPr>
      <w:ind w:left="1701"/>
    </w:pPr>
    <w:rPr>
      <w:spacing w:val="0"/>
      <w:sz w:val="20"/>
      <w:lang w:eastAsia="en-US"/>
    </w:rPr>
  </w:style>
  <w:style w:type="paragraph" w:customStyle="1" w:styleId="NormalIndentItalic">
    <w:name w:val="Normal Indent Italic"/>
    <w:basedOn w:val="Normal"/>
    <w:next w:val="Normal"/>
    <w:rsid w:val="00FB62BA"/>
    <w:pPr>
      <w:ind w:left="1701"/>
    </w:pPr>
    <w:rPr>
      <w:i/>
      <w:spacing w:val="0"/>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26DF"/>
    <w:rPr>
      <w:rFonts w:ascii="Arial" w:hAnsi="Arial"/>
      <w:spacing w:val="-3"/>
      <w:sz w:val="18"/>
    </w:rPr>
  </w:style>
  <w:style w:type="paragraph" w:styleId="Overskrift1">
    <w:name w:val="heading 1"/>
    <w:next w:val="Normal"/>
    <w:qFormat/>
    <w:rsid w:val="006227BB"/>
    <w:pPr>
      <w:keepNext/>
      <w:outlineLvl w:val="0"/>
    </w:pPr>
    <w:rPr>
      <w:rFonts w:ascii="Arial" w:eastAsia="Times" w:hAnsi="Arial"/>
      <w:b/>
      <w:caps/>
      <w:spacing w:val="120"/>
      <w:sz w:val="28"/>
      <w:szCs w:val="28"/>
    </w:rPr>
  </w:style>
  <w:style w:type="paragraph" w:styleId="Overskrift2">
    <w:name w:val="heading 2"/>
    <w:next w:val="Brdtekst"/>
    <w:qFormat/>
    <w:rsid w:val="004F7C03"/>
    <w:pPr>
      <w:keepNext/>
      <w:tabs>
        <w:tab w:val="left" w:pos="2552"/>
      </w:tabs>
      <w:spacing w:line="360" w:lineRule="auto"/>
      <w:outlineLvl w:val="1"/>
    </w:pPr>
    <w:rPr>
      <w:rFonts w:ascii="Arial" w:hAnsi="Arial" w:cs="Arial"/>
      <w:b/>
      <w:caps/>
      <w:spacing w:val="80"/>
    </w:rPr>
  </w:style>
  <w:style w:type="paragraph" w:styleId="Overskrift3">
    <w:name w:val="heading 3"/>
    <w:next w:val="Brdtekst"/>
    <w:qFormat/>
    <w:rsid w:val="006227BB"/>
    <w:pPr>
      <w:keepNext/>
      <w:spacing w:before="120" w:line="360" w:lineRule="auto"/>
      <w:outlineLvl w:val="2"/>
    </w:pPr>
    <w:rPr>
      <w:rFonts w:ascii="Arial" w:eastAsia="Times" w:hAnsi="Arial"/>
      <w:b/>
      <w:spacing w:val="80"/>
      <w:sz w:val="18"/>
      <w:szCs w:val="1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rsid w:val="005D1A22"/>
    <w:pPr>
      <w:tabs>
        <w:tab w:val="center" w:pos="4153"/>
        <w:tab w:val="right" w:pos="8306"/>
      </w:tabs>
    </w:pPr>
  </w:style>
  <w:style w:type="paragraph" w:styleId="Bunntekst">
    <w:name w:val="footer"/>
    <w:rsid w:val="00AC0534"/>
    <w:pPr>
      <w:tabs>
        <w:tab w:val="center" w:pos="4536"/>
        <w:tab w:val="right" w:pos="9072"/>
      </w:tabs>
    </w:pPr>
    <w:rPr>
      <w:rFonts w:ascii="Arial" w:hAnsi="Arial"/>
      <w:spacing w:val="-3"/>
      <w:sz w:val="14"/>
      <w:szCs w:val="14"/>
    </w:rPr>
  </w:style>
  <w:style w:type="paragraph" w:customStyle="1" w:styleId="Personalia">
    <w:name w:val="Personalia"/>
    <w:basedOn w:val="Normal"/>
    <w:next w:val="Normal"/>
    <w:rsid w:val="00624829"/>
    <w:pPr>
      <w:tabs>
        <w:tab w:val="left" w:pos="2835"/>
        <w:tab w:val="left" w:pos="6237"/>
        <w:tab w:val="left" w:pos="7938"/>
      </w:tabs>
      <w:spacing w:after="120"/>
    </w:pPr>
    <w:rPr>
      <w:spacing w:val="0"/>
      <w:sz w:val="20"/>
      <w:lang w:eastAsia="en-US"/>
    </w:rPr>
  </w:style>
  <w:style w:type="paragraph" w:styleId="Merknadstekst">
    <w:name w:val="annotation text"/>
    <w:basedOn w:val="Normal"/>
    <w:link w:val="MerknadstekstTegn"/>
    <w:semiHidden/>
    <w:rsid w:val="007C6253"/>
    <w:rPr>
      <w:rFonts w:eastAsia="Times"/>
      <w:spacing w:val="40"/>
    </w:rPr>
  </w:style>
  <w:style w:type="paragraph" w:styleId="Brdtekst">
    <w:name w:val="Body Text"/>
    <w:basedOn w:val="Normal"/>
    <w:rsid w:val="000A095E"/>
    <w:pPr>
      <w:tabs>
        <w:tab w:val="left" w:pos="284"/>
      </w:tabs>
      <w:spacing w:line="360" w:lineRule="auto"/>
    </w:pPr>
    <w:rPr>
      <w:rFonts w:cs="Arial"/>
    </w:rPr>
  </w:style>
  <w:style w:type="paragraph" w:customStyle="1" w:styleId="NormalHanging">
    <w:name w:val="Normal Hanging"/>
    <w:basedOn w:val="Normal"/>
    <w:next w:val="Normal"/>
    <w:rsid w:val="00624829"/>
    <w:pPr>
      <w:ind w:left="1701" w:hanging="1701"/>
    </w:pPr>
    <w:rPr>
      <w:spacing w:val="0"/>
      <w:sz w:val="20"/>
      <w:lang w:eastAsia="en-US"/>
    </w:rPr>
  </w:style>
  <w:style w:type="paragraph" w:styleId="Bobletekst">
    <w:name w:val="Balloon Text"/>
    <w:basedOn w:val="Normal"/>
    <w:semiHidden/>
    <w:rsid w:val="004F7C03"/>
    <w:rPr>
      <w:rFonts w:ascii="Tahoma" w:hAnsi="Tahoma" w:cs="Tahoma"/>
      <w:sz w:val="16"/>
      <w:szCs w:val="16"/>
    </w:rPr>
  </w:style>
  <w:style w:type="paragraph" w:customStyle="1" w:styleId="MC">
    <w:name w:val="MC"/>
    <w:rsid w:val="004F7C03"/>
    <w:pPr>
      <w:jc w:val="right"/>
    </w:pPr>
    <w:rPr>
      <w:rFonts w:ascii="Arial" w:eastAsia="Times" w:hAnsi="Arial"/>
      <w:b/>
      <w:caps/>
      <w:color w:val="808080"/>
      <w:spacing w:val="80"/>
    </w:rPr>
  </w:style>
  <w:style w:type="paragraph" w:customStyle="1" w:styleId="Prosjekt">
    <w:name w:val="Prosjekt"/>
    <w:rsid w:val="000A095E"/>
    <w:pPr>
      <w:tabs>
        <w:tab w:val="left" w:pos="3005"/>
      </w:tabs>
      <w:spacing w:line="360" w:lineRule="auto"/>
      <w:ind w:left="1276"/>
    </w:pPr>
    <w:rPr>
      <w:rFonts w:ascii="Arial" w:hAnsi="Arial"/>
      <w:sz w:val="18"/>
      <w:szCs w:val="18"/>
    </w:rPr>
  </w:style>
  <w:style w:type="paragraph" w:customStyle="1" w:styleId="ProsjektNavn">
    <w:name w:val="ProsjektNavn"/>
    <w:basedOn w:val="Merknadstekst"/>
    <w:next w:val="Prosjekt"/>
    <w:link w:val="ProsjektNavnChar"/>
    <w:rsid w:val="004A5B2E"/>
    <w:pPr>
      <w:spacing w:line="360" w:lineRule="auto"/>
      <w:ind w:left="1276" w:hanging="1276"/>
    </w:pPr>
    <w:rPr>
      <w:b/>
      <w:bCs/>
      <w:caps/>
      <w:spacing w:val="0"/>
    </w:rPr>
  </w:style>
  <w:style w:type="character" w:customStyle="1" w:styleId="MerknadstekstTegn">
    <w:name w:val="Merknadstekst Tegn"/>
    <w:basedOn w:val="Standardskriftforavsnitt"/>
    <w:link w:val="Merknadstekst"/>
    <w:rsid w:val="00CC1A54"/>
    <w:rPr>
      <w:rFonts w:ascii="Arial" w:eastAsia="Times" w:hAnsi="Arial"/>
      <w:spacing w:val="40"/>
      <w:sz w:val="18"/>
      <w:lang w:val="nb-NO" w:eastAsia="nb-NO" w:bidi="ar-SA"/>
    </w:rPr>
  </w:style>
  <w:style w:type="character" w:customStyle="1" w:styleId="ProsjektNavnChar">
    <w:name w:val="ProsjektNavn Char"/>
    <w:basedOn w:val="MerknadstekstTegn"/>
    <w:link w:val="ProsjektNavn"/>
    <w:rsid w:val="004A5B2E"/>
    <w:rPr>
      <w:rFonts w:ascii="Arial" w:eastAsia="Times" w:hAnsi="Arial"/>
      <w:b/>
      <w:bCs/>
      <w:caps/>
      <w:spacing w:val="40"/>
      <w:sz w:val="18"/>
      <w:lang w:val="nb-NO" w:eastAsia="nb-NO" w:bidi="ar-SA"/>
    </w:rPr>
  </w:style>
  <w:style w:type="paragraph" w:styleId="Vanliginnrykk">
    <w:name w:val="Normal Indent"/>
    <w:basedOn w:val="Normal"/>
    <w:next w:val="Normal"/>
    <w:rsid w:val="00624829"/>
    <w:pPr>
      <w:ind w:left="1701"/>
    </w:pPr>
    <w:rPr>
      <w:spacing w:val="0"/>
      <w:sz w:val="20"/>
      <w:lang w:eastAsia="en-US"/>
    </w:rPr>
  </w:style>
  <w:style w:type="paragraph" w:customStyle="1" w:styleId="NormalIndentItalic">
    <w:name w:val="Normal Indent Italic"/>
    <w:basedOn w:val="Normal"/>
    <w:next w:val="Normal"/>
    <w:rsid w:val="00FB62BA"/>
    <w:pPr>
      <w:ind w:left="1701"/>
    </w:pPr>
    <w:rPr>
      <w:i/>
      <w:spacing w:val="0"/>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Maler\CV\CV_%20N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CV_ No</Template>
  <TotalTime>1</TotalTime>
  <Pages>6</Pages>
  <Words>3505</Words>
  <Characters>18579</Characters>
  <Application>Microsoft Office Word</Application>
  <DocSecurity>0</DocSecurity>
  <Lines>154</Lines>
  <Paragraphs>44</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Brian James Glover</vt:lpstr>
      <vt:lpstr>Brian James Glover</vt:lpstr>
    </vt:vector>
  </TitlesOfParts>
  <Company>Multiconsult</Company>
  <LinksUpToDate>false</LinksUpToDate>
  <CharactersWithSpaces>22040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Brian James Glover</dc:title>
  <dc:creator>System Administrator</dc:creator>
  <cp:lastModifiedBy>BI AS2</cp:lastModifiedBy>
  <cp:revision>2</cp:revision>
  <cp:lastPrinted>2012-11-30T11:11:00Z</cp:lastPrinted>
  <dcterms:created xsi:type="dcterms:W3CDTF">2013-01-08T21:49:00Z</dcterms:created>
  <dcterms:modified xsi:type="dcterms:W3CDTF">2013-01-08T21:49:00Z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V_RECORDID">
    <vt:i4>2193</vt:i4>
  </property>
</Properties>
</file>